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7" w:type="dxa"/>
        <w:tblInd w:w="18" w:type="dxa"/>
        <w:tblLook w:val="04A0" w:firstRow="1" w:lastRow="0" w:firstColumn="1" w:lastColumn="0" w:noHBand="0" w:noVBand="1"/>
      </w:tblPr>
      <w:tblGrid>
        <w:gridCol w:w="2160"/>
        <w:gridCol w:w="5827"/>
        <w:gridCol w:w="1980"/>
      </w:tblGrid>
      <w:tr w:rsidR="00F13C87" w14:paraId="58310420" w14:textId="77777777" w:rsidTr="006D1C35">
        <w:trPr>
          <w:trHeight w:val="1160"/>
        </w:trPr>
        <w:tc>
          <w:tcPr>
            <w:tcW w:w="2160" w:type="dxa"/>
            <w:tcBorders>
              <w:bottom w:val="single" w:sz="4" w:space="0" w:color="auto"/>
            </w:tcBorders>
          </w:tcPr>
          <w:p w14:paraId="7406EB48"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5F5C82FB" wp14:editId="7B19C2B4">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anchor>
              </w:drawing>
            </w:r>
          </w:p>
        </w:tc>
        <w:tc>
          <w:tcPr>
            <w:tcW w:w="5827" w:type="dxa"/>
            <w:tcBorders>
              <w:bottom w:val="single" w:sz="4" w:space="0" w:color="auto"/>
            </w:tcBorders>
            <w:shd w:val="clear" w:color="auto" w:fill="auto"/>
          </w:tcPr>
          <w:p w14:paraId="487D1EA5" w14:textId="77777777" w:rsidR="00F13C87" w:rsidRDefault="00F13C87" w:rsidP="00F13C87">
            <w:pPr>
              <w:pStyle w:val="msoorganizationname"/>
              <w:widowControl w:val="0"/>
              <w:rPr>
                <w:b/>
                <w:bCs/>
                <w:sz w:val="19"/>
                <w:szCs w:val="19"/>
              </w:rPr>
            </w:pPr>
            <w:r>
              <w:rPr>
                <w:b/>
                <w:bCs/>
                <w:sz w:val="19"/>
                <w:szCs w:val="19"/>
              </w:rPr>
              <w:t xml:space="preserve">CITY OF ONTARIO </w:t>
            </w:r>
          </w:p>
          <w:p w14:paraId="030D7297" w14:textId="77777777" w:rsidR="00F13C87" w:rsidRDefault="00F13C87" w:rsidP="00F13C87">
            <w:pPr>
              <w:pStyle w:val="msoorganizationname"/>
              <w:widowControl w:val="0"/>
              <w:rPr>
                <w:b/>
                <w:bCs/>
                <w:sz w:val="19"/>
                <w:szCs w:val="19"/>
              </w:rPr>
            </w:pPr>
            <w:r>
              <w:rPr>
                <w:b/>
                <w:bCs/>
                <w:sz w:val="19"/>
                <w:szCs w:val="19"/>
              </w:rPr>
              <w:t>BUILDING DEPARTMENT</w:t>
            </w:r>
          </w:p>
          <w:p w14:paraId="35F1CBBF" w14:textId="77777777" w:rsidR="00F13C87" w:rsidRDefault="00F13C87" w:rsidP="00F13C87">
            <w:pPr>
              <w:pStyle w:val="msoorganizationname"/>
              <w:widowControl w:val="0"/>
              <w:rPr>
                <w:sz w:val="16"/>
                <w:szCs w:val="16"/>
              </w:rPr>
            </w:pPr>
            <w:r>
              <w:rPr>
                <w:sz w:val="16"/>
                <w:szCs w:val="16"/>
              </w:rPr>
              <w:t>303 East B Street</w:t>
            </w:r>
          </w:p>
          <w:p w14:paraId="18221D68" w14:textId="77777777" w:rsidR="00F13C87" w:rsidRDefault="00F13C87" w:rsidP="00F13C87">
            <w:pPr>
              <w:pStyle w:val="msoorganizationname"/>
              <w:widowControl w:val="0"/>
              <w:rPr>
                <w:sz w:val="16"/>
                <w:szCs w:val="16"/>
              </w:rPr>
            </w:pPr>
            <w:r>
              <w:rPr>
                <w:sz w:val="16"/>
                <w:szCs w:val="16"/>
              </w:rPr>
              <w:t>Ontario, CA 91764</w:t>
            </w:r>
          </w:p>
          <w:p w14:paraId="6FCEE00B" w14:textId="77777777" w:rsidR="00F13C87" w:rsidRPr="00F13C87" w:rsidRDefault="00F13C87" w:rsidP="00F13C87">
            <w:pPr>
              <w:pStyle w:val="msoorganizationname"/>
              <w:widowControl w:val="0"/>
              <w:rPr>
                <w:sz w:val="16"/>
                <w:szCs w:val="16"/>
              </w:rPr>
            </w:pPr>
            <w:r>
              <w:rPr>
                <w:sz w:val="16"/>
                <w:szCs w:val="16"/>
              </w:rPr>
              <w:t>Ph</w:t>
            </w:r>
            <w:r w:rsidR="002D76B6">
              <w:rPr>
                <w:sz w:val="16"/>
                <w:szCs w:val="16"/>
              </w:rPr>
              <w:t>one</w:t>
            </w:r>
            <w:r>
              <w:rPr>
                <w:sz w:val="16"/>
                <w:szCs w:val="16"/>
              </w:rPr>
              <w:t xml:space="preserve"> (909)395-2023, Fax (909)395-2180</w:t>
            </w:r>
          </w:p>
        </w:tc>
        <w:tc>
          <w:tcPr>
            <w:tcW w:w="1980" w:type="dxa"/>
            <w:tcBorders>
              <w:bottom w:val="single" w:sz="4" w:space="0" w:color="auto"/>
            </w:tcBorders>
          </w:tcPr>
          <w:p w14:paraId="6E75E7DA" w14:textId="77777777" w:rsidR="00F13C87" w:rsidRDefault="00F13C87" w:rsidP="00F13C87">
            <w:pPr>
              <w:pStyle w:val="msoorganizationname"/>
              <w:widowControl w:val="0"/>
              <w:rPr>
                <w:b/>
                <w:bCs/>
                <w:sz w:val="16"/>
                <w:szCs w:val="16"/>
              </w:rPr>
            </w:pPr>
            <w:r>
              <w:rPr>
                <w:b/>
                <w:bCs/>
                <w:sz w:val="16"/>
                <w:szCs w:val="16"/>
              </w:rPr>
              <w:t>INFORMATION BULLETIN</w:t>
            </w:r>
          </w:p>
          <w:p w14:paraId="3C4C78BA" w14:textId="77777777" w:rsidR="00F13C87" w:rsidRDefault="0093440C" w:rsidP="00F13C87">
            <w:pPr>
              <w:pStyle w:val="msoorganizationname"/>
              <w:widowControl w:val="0"/>
              <w:rPr>
                <w:b/>
                <w:bCs/>
                <w:sz w:val="28"/>
                <w:szCs w:val="28"/>
              </w:rPr>
            </w:pPr>
            <w:r>
              <w:rPr>
                <w:b/>
                <w:bCs/>
                <w:sz w:val="28"/>
                <w:szCs w:val="28"/>
              </w:rPr>
              <w:t>3</w:t>
            </w:r>
            <w:r w:rsidR="002D76B6">
              <w:rPr>
                <w:b/>
                <w:bCs/>
                <w:sz w:val="28"/>
                <w:szCs w:val="28"/>
              </w:rPr>
              <w:t>01</w:t>
            </w:r>
          </w:p>
          <w:p w14:paraId="5CC04C03" w14:textId="48BD482E" w:rsidR="00F13C87" w:rsidRPr="00F13C87" w:rsidRDefault="00455573" w:rsidP="0093440C">
            <w:pPr>
              <w:pStyle w:val="msoorganizationname"/>
              <w:widowControl w:val="0"/>
              <w:rPr>
                <w:sz w:val="16"/>
                <w:szCs w:val="16"/>
              </w:rPr>
            </w:pPr>
            <w:r>
              <w:rPr>
                <w:sz w:val="16"/>
                <w:szCs w:val="16"/>
              </w:rPr>
              <w:t xml:space="preserve">Effective: </w:t>
            </w:r>
            <w:r w:rsidR="00F24585">
              <w:rPr>
                <w:sz w:val="16"/>
                <w:szCs w:val="16"/>
              </w:rPr>
              <w:t>10</w:t>
            </w:r>
            <w:r w:rsidR="006D1C35">
              <w:rPr>
                <w:sz w:val="16"/>
                <w:szCs w:val="16"/>
              </w:rPr>
              <w:t xml:space="preserve"> </w:t>
            </w:r>
            <w:r>
              <w:rPr>
                <w:sz w:val="16"/>
                <w:szCs w:val="16"/>
              </w:rPr>
              <w:t>/</w:t>
            </w:r>
            <w:r w:rsidR="006D1C35">
              <w:rPr>
                <w:sz w:val="16"/>
                <w:szCs w:val="16"/>
              </w:rPr>
              <w:t xml:space="preserve"> </w:t>
            </w:r>
            <w:r w:rsidR="00F24585">
              <w:rPr>
                <w:sz w:val="16"/>
                <w:szCs w:val="16"/>
              </w:rPr>
              <w:t>20</w:t>
            </w:r>
            <w:r w:rsidR="006D1C35">
              <w:rPr>
                <w:sz w:val="16"/>
                <w:szCs w:val="16"/>
              </w:rPr>
              <w:t xml:space="preserve"> </w:t>
            </w:r>
            <w:r w:rsidR="00BF7D38">
              <w:rPr>
                <w:sz w:val="16"/>
                <w:szCs w:val="16"/>
              </w:rPr>
              <w:t>/</w:t>
            </w:r>
            <w:r w:rsidR="006D1C35">
              <w:rPr>
                <w:sz w:val="16"/>
                <w:szCs w:val="16"/>
              </w:rPr>
              <w:t xml:space="preserve"> </w:t>
            </w:r>
            <w:r w:rsidR="00F24585">
              <w:rPr>
                <w:sz w:val="16"/>
                <w:szCs w:val="16"/>
              </w:rPr>
              <w:t>2023</w:t>
            </w:r>
            <w:r w:rsidR="00BF7D38">
              <w:rPr>
                <w:sz w:val="16"/>
                <w:szCs w:val="16"/>
              </w:rPr>
              <w:t xml:space="preserve"> </w:t>
            </w:r>
            <w:r w:rsidR="001E0C1C">
              <w:rPr>
                <w:sz w:val="16"/>
                <w:szCs w:val="16"/>
              </w:rPr>
              <w:t xml:space="preserve"> </w:t>
            </w:r>
            <w:r w:rsidR="002D76B6">
              <w:rPr>
                <w:sz w:val="16"/>
                <w:szCs w:val="16"/>
              </w:rPr>
              <w:t>Revised: -</w:t>
            </w:r>
            <w:r w:rsidR="00F24585">
              <w:rPr>
                <w:sz w:val="16"/>
                <w:szCs w:val="16"/>
              </w:rPr>
              <w:t xml:space="preserve"> / - / -</w:t>
            </w:r>
          </w:p>
        </w:tc>
      </w:tr>
      <w:tr w:rsidR="00C83AC9" w14:paraId="167B71DB" w14:textId="77777777" w:rsidTr="006A32D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0"/>
        </w:trPr>
        <w:tc>
          <w:tcPr>
            <w:tcW w:w="9967" w:type="dxa"/>
            <w:gridSpan w:val="3"/>
            <w:tcBorders>
              <w:top w:val="single" w:sz="4" w:space="0" w:color="auto"/>
              <w:left w:val="nil"/>
              <w:bottom w:val="single" w:sz="4" w:space="0" w:color="auto"/>
              <w:right w:val="nil"/>
            </w:tcBorders>
          </w:tcPr>
          <w:p w14:paraId="6B78352F" w14:textId="77777777" w:rsidR="00C83AC9" w:rsidRDefault="00C83AC9" w:rsidP="00C83AC9">
            <w:pPr>
              <w:pStyle w:val="msotitle3"/>
              <w:rPr>
                <w:rFonts w:ascii="Gill Sans MT" w:hAnsi="Gill Sans MT"/>
                <w:b/>
                <w:bCs/>
                <w:sz w:val="20"/>
                <w:szCs w:val="20"/>
              </w:rPr>
            </w:pPr>
          </w:p>
          <w:p w14:paraId="7D9D4C0C" w14:textId="77777777" w:rsidR="00A21CC6" w:rsidRPr="00E35344" w:rsidRDefault="00A21CC6" w:rsidP="00C83AC9">
            <w:pPr>
              <w:pStyle w:val="msotitle3"/>
              <w:rPr>
                <w:rFonts w:ascii="Gill Sans MT" w:hAnsi="Gill Sans MT"/>
                <w:b/>
                <w:bCs/>
                <w:sz w:val="20"/>
                <w:szCs w:val="20"/>
              </w:rPr>
            </w:pPr>
          </w:p>
        </w:tc>
      </w:tr>
      <w:tr w:rsidR="00C83AC9" w:rsidRPr="00F24585" w14:paraId="26340973" w14:textId="77777777" w:rsidTr="006A32D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7"/>
        </w:trPr>
        <w:tc>
          <w:tcPr>
            <w:tcW w:w="9967" w:type="dxa"/>
            <w:gridSpan w:val="3"/>
            <w:tcBorders>
              <w:top w:val="single" w:sz="4" w:space="0" w:color="auto"/>
              <w:bottom w:val="single" w:sz="4" w:space="0" w:color="auto"/>
            </w:tcBorders>
          </w:tcPr>
          <w:p w14:paraId="18CB9E07" w14:textId="50A090EC" w:rsidR="002D76B6" w:rsidRPr="00F24585" w:rsidRDefault="00103C96" w:rsidP="00C83AC9">
            <w:pPr>
              <w:pStyle w:val="msotitle3"/>
              <w:rPr>
                <w:rFonts w:ascii="Gill Sans MT" w:hAnsi="Gill Sans MT"/>
                <w:b/>
                <w:bCs/>
                <w:color w:val="002060"/>
                <w:sz w:val="20"/>
                <w:szCs w:val="20"/>
              </w:rPr>
            </w:pPr>
            <w:r w:rsidRPr="00F24585">
              <w:rPr>
                <w:rFonts w:ascii="Gill Sans MT" w:hAnsi="Gill Sans MT"/>
                <w:b/>
                <w:bCs/>
                <w:color w:val="002060"/>
                <w:sz w:val="20"/>
                <w:szCs w:val="20"/>
              </w:rPr>
              <w:t xml:space="preserve">ELECTRIC VEHICLE </w:t>
            </w:r>
            <w:r w:rsidR="00F24585" w:rsidRPr="00F24585">
              <w:rPr>
                <w:rFonts w:ascii="Gill Sans MT" w:hAnsi="Gill Sans MT"/>
                <w:b/>
                <w:bCs/>
                <w:color w:val="002060"/>
                <w:sz w:val="20"/>
                <w:szCs w:val="20"/>
              </w:rPr>
              <w:t>CHARGING SYSTEMS</w:t>
            </w:r>
            <w:r w:rsidR="002D76B6" w:rsidRPr="00F24585">
              <w:rPr>
                <w:rFonts w:ascii="Gill Sans MT" w:hAnsi="Gill Sans MT"/>
                <w:b/>
                <w:bCs/>
                <w:color w:val="002060"/>
                <w:sz w:val="20"/>
                <w:szCs w:val="20"/>
              </w:rPr>
              <w:t xml:space="preserve"> </w:t>
            </w:r>
            <w:r w:rsidR="00A60C40" w:rsidRPr="00F24585">
              <w:rPr>
                <w:rFonts w:ascii="Gill Sans MT" w:hAnsi="Gill Sans MT"/>
                <w:b/>
                <w:bCs/>
                <w:color w:val="002060"/>
                <w:sz w:val="20"/>
                <w:szCs w:val="20"/>
              </w:rPr>
              <w:t>(EV</w:t>
            </w:r>
            <w:r w:rsidR="00F24585" w:rsidRPr="00F24585">
              <w:rPr>
                <w:rFonts w:ascii="Gill Sans MT" w:hAnsi="Gill Sans MT"/>
                <w:b/>
                <w:bCs/>
                <w:color w:val="002060"/>
                <w:sz w:val="20"/>
                <w:szCs w:val="20"/>
              </w:rPr>
              <w:t>CS</w:t>
            </w:r>
            <w:r w:rsidR="00A60C40" w:rsidRPr="00F24585">
              <w:rPr>
                <w:rFonts w:ascii="Gill Sans MT" w:hAnsi="Gill Sans MT"/>
                <w:b/>
                <w:bCs/>
                <w:color w:val="002060"/>
                <w:sz w:val="20"/>
                <w:szCs w:val="20"/>
              </w:rPr>
              <w:t>)</w:t>
            </w:r>
          </w:p>
          <w:p w14:paraId="567A2040" w14:textId="15DBD3D1" w:rsidR="00C83AC9" w:rsidRPr="00F24585" w:rsidRDefault="002D76B6" w:rsidP="00977238">
            <w:pPr>
              <w:pStyle w:val="msotitle3"/>
              <w:rPr>
                <w:rFonts w:ascii="Gill Sans MT" w:hAnsi="Gill Sans MT"/>
                <w:b/>
                <w:bCs/>
                <w:sz w:val="20"/>
                <w:szCs w:val="20"/>
              </w:rPr>
            </w:pPr>
            <w:r w:rsidRPr="00F24585">
              <w:rPr>
                <w:rFonts w:ascii="Gill Sans MT" w:hAnsi="Gill Sans MT"/>
                <w:b/>
                <w:bCs/>
                <w:color w:val="002060"/>
                <w:sz w:val="20"/>
                <w:szCs w:val="20"/>
              </w:rPr>
              <w:t>FOR</w:t>
            </w:r>
            <w:r w:rsidR="0093440C" w:rsidRPr="00F24585">
              <w:rPr>
                <w:rFonts w:ascii="Gill Sans MT" w:hAnsi="Gill Sans MT"/>
                <w:b/>
                <w:bCs/>
                <w:color w:val="002060"/>
                <w:sz w:val="20"/>
                <w:szCs w:val="20"/>
              </w:rPr>
              <w:t xml:space="preserve"> MULTIFAMILY </w:t>
            </w:r>
            <w:r w:rsidR="00977238" w:rsidRPr="00F24585">
              <w:rPr>
                <w:rFonts w:ascii="Gill Sans MT" w:hAnsi="Gill Sans MT"/>
                <w:b/>
                <w:bCs/>
                <w:color w:val="002060"/>
                <w:sz w:val="20"/>
                <w:szCs w:val="20"/>
              </w:rPr>
              <w:t>AND</w:t>
            </w:r>
            <w:r w:rsidR="0093440C" w:rsidRPr="00F24585">
              <w:rPr>
                <w:rFonts w:ascii="Gill Sans MT" w:hAnsi="Gill Sans MT"/>
                <w:b/>
                <w:bCs/>
                <w:color w:val="002060"/>
                <w:sz w:val="20"/>
                <w:szCs w:val="20"/>
              </w:rPr>
              <w:t xml:space="preserve"> COMMERCIAL/INDUSTRIA</w:t>
            </w:r>
            <w:r w:rsidR="00356E12" w:rsidRPr="00F24585">
              <w:rPr>
                <w:rFonts w:ascii="Gill Sans MT" w:hAnsi="Gill Sans MT"/>
                <w:b/>
                <w:bCs/>
                <w:color w:val="002060"/>
                <w:sz w:val="20"/>
                <w:szCs w:val="20"/>
              </w:rPr>
              <w:t>L</w:t>
            </w:r>
            <w:r w:rsidR="00F24585" w:rsidRPr="00F24585">
              <w:rPr>
                <w:rFonts w:ascii="Gill Sans MT" w:hAnsi="Gill Sans MT"/>
                <w:b/>
                <w:bCs/>
                <w:color w:val="002060"/>
                <w:sz w:val="20"/>
                <w:szCs w:val="20"/>
              </w:rPr>
              <w:t xml:space="preserve"> PLAN SUBMITTAL REQUIREMENTS</w:t>
            </w:r>
          </w:p>
        </w:tc>
      </w:tr>
    </w:tbl>
    <w:p w14:paraId="355B3E38" w14:textId="77777777" w:rsidR="00514F93" w:rsidRDefault="00514F93" w:rsidP="00E35344">
      <w:pPr>
        <w:spacing w:after="0"/>
        <w:rPr>
          <w:sz w:val="16"/>
          <w:szCs w:val="16"/>
        </w:rPr>
      </w:pPr>
    </w:p>
    <w:p w14:paraId="086EC217" w14:textId="77777777" w:rsidR="00A21CC6" w:rsidRPr="00E35344" w:rsidRDefault="00A21CC6" w:rsidP="00E35344">
      <w:pPr>
        <w:spacing w:after="0"/>
        <w:rPr>
          <w:sz w:val="16"/>
          <w:szCs w:val="16"/>
        </w:rPr>
      </w:pPr>
    </w:p>
    <w:tbl>
      <w:tblPr>
        <w:tblStyle w:val="TableGrid"/>
        <w:tblW w:w="9967"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67"/>
      </w:tblGrid>
      <w:tr w:rsidR="0082448E" w:rsidRPr="00F24585" w14:paraId="006FBAB0" w14:textId="77777777" w:rsidTr="0050267E">
        <w:trPr>
          <w:trHeight w:val="10196"/>
        </w:trPr>
        <w:tc>
          <w:tcPr>
            <w:tcW w:w="9967" w:type="dxa"/>
          </w:tcPr>
          <w:p w14:paraId="1C18945F" w14:textId="77777777" w:rsidR="00DA1CBB" w:rsidRPr="00F24585" w:rsidRDefault="00DA1CBB" w:rsidP="00A60C40">
            <w:pPr>
              <w:tabs>
                <w:tab w:val="left" w:pos="-31680"/>
                <w:tab w:val="left" w:pos="0"/>
              </w:tabs>
              <w:rPr>
                <w:rFonts w:asciiTheme="minorHAnsi" w:hAnsiTheme="minorHAnsi" w:cstheme="minorHAnsi"/>
                <w:bCs/>
                <w:sz w:val="20"/>
                <w:szCs w:val="20"/>
              </w:rPr>
            </w:pPr>
          </w:p>
          <w:p w14:paraId="310FD932" w14:textId="77777777" w:rsidR="00F24585" w:rsidRPr="00F24585" w:rsidRDefault="00F24585" w:rsidP="00F24585">
            <w:pPr>
              <w:tabs>
                <w:tab w:val="left" w:pos="-31680"/>
                <w:tab w:val="left" w:pos="229"/>
              </w:tabs>
              <w:ind w:left="229" w:right="252"/>
              <w:rPr>
                <w:rFonts w:asciiTheme="minorHAnsi" w:hAnsiTheme="minorHAnsi" w:cstheme="minorHAnsi"/>
                <w:bCs/>
                <w:sz w:val="20"/>
                <w:szCs w:val="20"/>
              </w:rPr>
            </w:pPr>
            <w:r w:rsidRPr="00F24585">
              <w:rPr>
                <w:rFonts w:asciiTheme="minorHAnsi" w:hAnsiTheme="minorHAnsi" w:cstheme="minorHAnsi"/>
                <w:bCs/>
                <w:color w:val="FF0000"/>
                <w:sz w:val="20"/>
                <w:szCs w:val="20"/>
              </w:rPr>
              <w:t>Starting July 1, 2023, all permit applications for the Building Department will be required to be submitted digitally through Citizen Portal Access -</w:t>
            </w:r>
            <w:r w:rsidRPr="00F24585">
              <w:rPr>
                <w:rFonts w:asciiTheme="minorHAnsi" w:hAnsiTheme="minorHAnsi" w:cstheme="minorHAnsi"/>
                <w:bCs/>
                <w:sz w:val="20"/>
                <w:szCs w:val="20"/>
              </w:rPr>
              <w:t xml:space="preserve"> </w:t>
            </w:r>
            <w:hyperlink r:id="rId9" w:history="1">
              <w:r w:rsidRPr="00F24585">
                <w:rPr>
                  <w:rStyle w:val="Hyperlink"/>
                  <w:rFonts w:asciiTheme="minorHAnsi" w:hAnsiTheme="minorHAnsi" w:cstheme="minorHAnsi"/>
                  <w:bCs/>
                  <w:sz w:val="20"/>
                  <w:szCs w:val="20"/>
                </w:rPr>
                <w:t>https://automation.ontarioca.gov/OnlinePermits/Default.aspx</w:t>
              </w:r>
            </w:hyperlink>
            <w:r w:rsidRPr="00F24585">
              <w:rPr>
                <w:rFonts w:asciiTheme="minorHAnsi" w:hAnsiTheme="minorHAnsi" w:cstheme="minorHAnsi"/>
                <w:bCs/>
                <w:sz w:val="20"/>
                <w:szCs w:val="20"/>
              </w:rPr>
              <w:t xml:space="preserve">. </w:t>
            </w:r>
          </w:p>
          <w:p w14:paraId="480C21FD" w14:textId="77777777" w:rsidR="00F24585" w:rsidRPr="00F24585" w:rsidRDefault="00F24585" w:rsidP="00F24585">
            <w:pPr>
              <w:tabs>
                <w:tab w:val="left" w:pos="-31680"/>
                <w:tab w:val="left" w:pos="229"/>
              </w:tabs>
              <w:ind w:left="229" w:right="252"/>
              <w:rPr>
                <w:rFonts w:asciiTheme="minorHAnsi" w:hAnsiTheme="minorHAnsi" w:cstheme="minorHAnsi"/>
                <w:bCs/>
                <w:sz w:val="20"/>
                <w:szCs w:val="20"/>
              </w:rPr>
            </w:pPr>
            <w:r w:rsidRPr="00F24585">
              <w:rPr>
                <w:rFonts w:asciiTheme="minorHAnsi" w:hAnsiTheme="minorHAnsi" w:cstheme="minorHAnsi"/>
                <w:bCs/>
                <w:sz w:val="20"/>
                <w:szCs w:val="20"/>
              </w:rPr>
              <w:t xml:space="preserve">For Digital Submittals Instructions see Information Bulletin 109 on Building Department website under Applications/Forms -  </w:t>
            </w:r>
            <w:hyperlink r:id="rId10" w:history="1">
              <w:r w:rsidRPr="00F24585">
                <w:rPr>
                  <w:rStyle w:val="Hyperlink"/>
                  <w:rFonts w:asciiTheme="minorHAnsi" w:hAnsiTheme="minorHAnsi" w:cstheme="minorHAnsi"/>
                  <w:bCs/>
                  <w:sz w:val="20"/>
                  <w:szCs w:val="20"/>
                </w:rPr>
                <w:t>https://www.ontarioca.gov/Building/Applications</w:t>
              </w:r>
            </w:hyperlink>
            <w:r w:rsidRPr="00F24585">
              <w:rPr>
                <w:rFonts w:asciiTheme="minorHAnsi" w:hAnsiTheme="minorHAnsi" w:cstheme="minorHAnsi"/>
                <w:bCs/>
                <w:sz w:val="20"/>
                <w:szCs w:val="20"/>
              </w:rPr>
              <w:t xml:space="preserve">. </w:t>
            </w:r>
          </w:p>
          <w:p w14:paraId="6D120584" w14:textId="77777777" w:rsidR="00F24585" w:rsidRPr="00F24585" w:rsidRDefault="00F24585" w:rsidP="00A21CC6">
            <w:pPr>
              <w:tabs>
                <w:tab w:val="left" w:pos="-31680"/>
                <w:tab w:val="left" w:pos="229"/>
              </w:tabs>
              <w:ind w:left="229" w:right="252"/>
              <w:rPr>
                <w:rFonts w:asciiTheme="minorHAnsi" w:hAnsiTheme="minorHAnsi" w:cstheme="minorHAnsi"/>
                <w:bCs/>
                <w:sz w:val="20"/>
                <w:szCs w:val="20"/>
              </w:rPr>
            </w:pPr>
          </w:p>
          <w:p w14:paraId="7600B3D6" w14:textId="4F784307" w:rsidR="00360733" w:rsidRPr="00F24585" w:rsidRDefault="00764AA3" w:rsidP="00A21CC6">
            <w:pPr>
              <w:tabs>
                <w:tab w:val="left" w:pos="-31680"/>
                <w:tab w:val="left" w:pos="229"/>
              </w:tabs>
              <w:ind w:left="229" w:right="252"/>
              <w:rPr>
                <w:rFonts w:asciiTheme="minorHAnsi" w:hAnsiTheme="minorHAnsi" w:cstheme="minorHAnsi"/>
                <w:bCs/>
                <w:sz w:val="20"/>
                <w:szCs w:val="20"/>
              </w:rPr>
            </w:pPr>
            <w:r w:rsidRPr="00F24585">
              <w:rPr>
                <w:rFonts w:asciiTheme="minorHAnsi" w:hAnsiTheme="minorHAnsi" w:cstheme="minorHAnsi"/>
                <w:bCs/>
                <w:noProof/>
                <w:sz w:val="20"/>
                <w:szCs w:val="20"/>
              </w:rPr>
              <w:drawing>
                <wp:anchor distT="0" distB="0" distL="114300" distR="114300" simplePos="0" relativeHeight="251659776" behindDoc="0" locked="0" layoutInCell="1" allowOverlap="1" wp14:anchorId="264F6655" wp14:editId="4F1596EE">
                  <wp:simplePos x="0" y="0"/>
                  <wp:positionH relativeFrom="column">
                    <wp:posOffset>5072380</wp:posOffset>
                  </wp:positionH>
                  <wp:positionV relativeFrom="paragraph">
                    <wp:posOffset>53340</wp:posOffset>
                  </wp:positionV>
                  <wp:extent cx="943610" cy="1268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FORMATION BULLETIN\Information Bulletin (2013 Codes)\Clipart IB 201 (EV Supply equipment).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43610"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573" w:rsidRPr="00F24585">
              <w:rPr>
                <w:rFonts w:asciiTheme="minorHAnsi" w:hAnsiTheme="minorHAnsi" w:cstheme="minorHAnsi"/>
                <w:bCs/>
                <w:sz w:val="20"/>
                <w:szCs w:val="20"/>
              </w:rPr>
              <w:t>EVSE installation</w:t>
            </w:r>
            <w:r w:rsidR="00E22F8A" w:rsidRPr="00F24585">
              <w:rPr>
                <w:rFonts w:asciiTheme="minorHAnsi" w:hAnsiTheme="minorHAnsi" w:cstheme="minorHAnsi"/>
                <w:bCs/>
                <w:sz w:val="20"/>
                <w:szCs w:val="20"/>
              </w:rPr>
              <w:t xml:space="preserve"> </w:t>
            </w:r>
            <w:r w:rsidR="009E2FC5" w:rsidRPr="00F24585">
              <w:rPr>
                <w:rFonts w:asciiTheme="minorHAnsi" w:hAnsiTheme="minorHAnsi" w:cstheme="minorHAnsi"/>
                <w:bCs/>
                <w:sz w:val="20"/>
                <w:szCs w:val="20"/>
              </w:rPr>
              <w:t xml:space="preserve">for Multifamily </w:t>
            </w:r>
            <w:r w:rsidR="00977238" w:rsidRPr="00F24585">
              <w:rPr>
                <w:rFonts w:asciiTheme="minorHAnsi" w:hAnsiTheme="minorHAnsi" w:cstheme="minorHAnsi"/>
                <w:bCs/>
                <w:sz w:val="20"/>
                <w:szCs w:val="20"/>
              </w:rPr>
              <w:t>and</w:t>
            </w:r>
            <w:r w:rsidR="009E2FC5" w:rsidRPr="00F24585">
              <w:rPr>
                <w:rFonts w:asciiTheme="minorHAnsi" w:hAnsiTheme="minorHAnsi" w:cstheme="minorHAnsi"/>
                <w:bCs/>
                <w:sz w:val="20"/>
                <w:szCs w:val="20"/>
              </w:rPr>
              <w:t xml:space="preserve"> Commercial/Industrial </w:t>
            </w:r>
            <w:r w:rsidR="007D29C4" w:rsidRPr="00F24585">
              <w:rPr>
                <w:rFonts w:asciiTheme="minorHAnsi" w:hAnsiTheme="minorHAnsi" w:cstheme="minorHAnsi"/>
                <w:bCs/>
                <w:sz w:val="20"/>
                <w:szCs w:val="20"/>
              </w:rPr>
              <w:t>use</w:t>
            </w:r>
            <w:r w:rsidR="00E00147" w:rsidRPr="00F24585">
              <w:rPr>
                <w:rFonts w:asciiTheme="minorHAnsi" w:hAnsiTheme="minorHAnsi" w:cstheme="minorHAnsi"/>
                <w:bCs/>
                <w:sz w:val="20"/>
                <w:szCs w:val="20"/>
              </w:rPr>
              <w:t xml:space="preserve"> </w:t>
            </w:r>
            <w:r w:rsidR="009E2FC5" w:rsidRPr="00F24585">
              <w:rPr>
                <w:rFonts w:asciiTheme="minorHAnsi" w:hAnsiTheme="minorHAnsi" w:cstheme="minorHAnsi"/>
                <w:bCs/>
                <w:sz w:val="20"/>
                <w:szCs w:val="20"/>
              </w:rPr>
              <w:t>requires a building and</w:t>
            </w:r>
            <w:r w:rsidR="002D76B6" w:rsidRPr="00F24585">
              <w:rPr>
                <w:rFonts w:asciiTheme="minorHAnsi" w:hAnsiTheme="minorHAnsi" w:cstheme="minorHAnsi"/>
                <w:bCs/>
                <w:sz w:val="20"/>
                <w:szCs w:val="20"/>
              </w:rPr>
              <w:t xml:space="preserve"> electrical permit</w:t>
            </w:r>
            <w:r w:rsidR="00360733" w:rsidRPr="00F24585">
              <w:rPr>
                <w:rFonts w:asciiTheme="minorHAnsi" w:hAnsiTheme="minorHAnsi" w:cstheme="minorHAnsi"/>
                <w:bCs/>
                <w:sz w:val="20"/>
                <w:szCs w:val="20"/>
              </w:rPr>
              <w:t xml:space="preserve"> from </w:t>
            </w:r>
            <w:r w:rsidR="001A61C8" w:rsidRPr="00F24585">
              <w:rPr>
                <w:rFonts w:asciiTheme="minorHAnsi" w:hAnsiTheme="minorHAnsi" w:cstheme="minorHAnsi"/>
                <w:bCs/>
                <w:sz w:val="20"/>
                <w:szCs w:val="20"/>
              </w:rPr>
              <w:t xml:space="preserve">the </w:t>
            </w:r>
            <w:r w:rsidR="00360733" w:rsidRPr="00F24585">
              <w:rPr>
                <w:rFonts w:asciiTheme="minorHAnsi" w:hAnsiTheme="minorHAnsi" w:cstheme="minorHAnsi"/>
                <w:bCs/>
                <w:sz w:val="20"/>
                <w:szCs w:val="20"/>
              </w:rPr>
              <w:t>Building Department</w:t>
            </w:r>
            <w:r w:rsidR="001413EF" w:rsidRPr="00F24585">
              <w:rPr>
                <w:rFonts w:asciiTheme="minorHAnsi" w:hAnsiTheme="minorHAnsi" w:cstheme="minorHAnsi"/>
                <w:bCs/>
                <w:sz w:val="20"/>
                <w:szCs w:val="20"/>
              </w:rPr>
              <w:t xml:space="preserve">. </w:t>
            </w:r>
            <w:r w:rsidR="00F24585" w:rsidRPr="00F24585">
              <w:rPr>
                <w:rFonts w:asciiTheme="minorHAnsi" w:hAnsiTheme="minorHAnsi" w:cstheme="minorHAnsi"/>
                <w:bCs/>
                <w:sz w:val="20"/>
                <w:szCs w:val="20"/>
              </w:rPr>
              <w:t>Plans and structural calculations are</w:t>
            </w:r>
            <w:r w:rsidR="00F24585" w:rsidRPr="00F24585">
              <w:rPr>
                <w:rFonts w:asciiTheme="minorHAnsi" w:hAnsiTheme="minorHAnsi" w:cstheme="minorHAnsi"/>
                <w:bCs/>
                <w:sz w:val="20"/>
                <w:szCs w:val="20"/>
              </w:rPr>
              <w:tab/>
              <w:t xml:space="preserve"> required </w:t>
            </w:r>
            <w:r w:rsidR="00F24585">
              <w:rPr>
                <w:rFonts w:asciiTheme="minorHAnsi" w:hAnsiTheme="minorHAnsi" w:cstheme="minorHAnsi"/>
                <w:bCs/>
                <w:sz w:val="20"/>
                <w:szCs w:val="20"/>
              </w:rPr>
              <w:t xml:space="preserve">to be submitted </w:t>
            </w:r>
            <w:r w:rsidR="00F24585" w:rsidRPr="00F24585">
              <w:rPr>
                <w:rFonts w:asciiTheme="minorHAnsi" w:hAnsiTheme="minorHAnsi" w:cstheme="minorHAnsi"/>
                <w:bCs/>
                <w:sz w:val="20"/>
                <w:szCs w:val="20"/>
              </w:rPr>
              <w:t xml:space="preserve">for review and approval prior to permit issuance. </w:t>
            </w:r>
            <w:r w:rsidR="00360733" w:rsidRPr="00F24585">
              <w:rPr>
                <w:rFonts w:asciiTheme="minorHAnsi" w:hAnsiTheme="minorHAnsi" w:cstheme="minorHAnsi"/>
                <w:bCs/>
                <w:sz w:val="20"/>
                <w:szCs w:val="20"/>
              </w:rPr>
              <w:t>F</w:t>
            </w:r>
            <w:r w:rsidR="00455573" w:rsidRPr="00F24585">
              <w:rPr>
                <w:rFonts w:asciiTheme="minorHAnsi" w:hAnsiTheme="minorHAnsi" w:cstheme="minorHAnsi"/>
                <w:bCs/>
                <w:sz w:val="20"/>
                <w:szCs w:val="20"/>
              </w:rPr>
              <w:t xml:space="preserve">or </w:t>
            </w:r>
            <w:r w:rsidR="00E00147" w:rsidRPr="00F24585">
              <w:rPr>
                <w:rFonts w:asciiTheme="minorHAnsi" w:hAnsiTheme="minorHAnsi" w:cstheme="minorHAnsi"/>
                <w:bCs/>
                <w:sz w:val="20"/>
                <w:szCs w:val="20"/>
              </w:rPr>
              <w:t xml:space="preserve">an </w:t>
            </w:r>
            <w:r w:rsidR="00455573" w:rsidRPr="00F24585">
              <w:rPr>
                <w:rFonts w:asciiTheme="minorHAnsi" w:hAnsiTheme="minorHAnsi" w:cstheme="minorHAnsi"/>
                <w:bCs/>
                <w:sz w:val="20"/>
                <w:szCs w:val="20"/>
              </w:rPr>
              <w:t xml:space="preserve">EVSE system </w:t>
            </w:r>
            <w:r w:rsidR="00F24585" w:rsidRPr="00F24585">
              <w:rPr>
                <w:rFonts w:asciiTheme="minorHAnsi" w:hAnsiTheme="minorHAnsi" w:cstheme="minorHAnsi"/>
                <w:bCs/>
                <w:sz w:val="20"/>
                <w:szCs w:val="20"/>
              </w:rPr>
              <w:t>located</w:t>
            </w:r>
            <w:r w:rsidR="00E00147" w:rsidRPr="00F24585">
              <w:rPr>
                <w:rFonts w:asciiTheme="minorHAnsi" w:hAnsiTheme="minorHAnsi" w:cstheme="minorHAnsi"/>
                <w:bCs/>
                <w:sz w:val="20"/>
                <w:szCs w:val="20"/>
              </w:rPr>
              <w:t xml:space="preserve"> </w:t>
            </w:r>
            <w:r w:rsidR="00455573" w:rsidRPr="00F24585">
              <w:rPr>
                <w:rFonts w:asciiTheme="minorHAnsi" w:hAnsiTheme="minorHAnsi" w:cstheme="minorHAnsi"/>
                <w:bCs/>
                <w:sz w:val="20"/>
                <w:szCs w:val="20"/>
              </w:rPr>
              <w:t>outdoo</w:t>
            </w:r>
            <w:r w:rsidR="00E00147" w:rsidRPr="00F24585">
              <w:rPr>
                <w:rFonts w:asciiTheme="minorHAnsi" w:hAnsiTheme="minorHAnsi" w:cstheme="minorHAnsi"/>
                <w:bCs/>
                <w:sz w:val="20"/>
                <w:szCs w:val="20"/>
              </w:rPr>
              <w:t>rs</w:t>
            </w:r>
            <w:r w:rsidR="00360733" w:rsidRPr="00F24585">
              <w:rPr>
                <w:rFonts w:asciiTheme="minorHAnsi" w:hAnsiTheme="minorHAnsi" w:cstheme="minorHAnsi"/>
                <w:bCs/>
                <w:sz w:val="20"/>
                <w:szCs w:val="20"/>
              </w:rPr>
              <w:t xml:space="preserve">, review and approval by Planning Department is required prior to </w:t>
            </w:r>
            <w:r w:rsidR="00E00147" w:rsidRPr="00F24585">
              <w:rPr>
                <w:rFonts w:asciiTheme="minorHAnsi" w:hAnsiTheme="minorHAnsi" w:cstheme="minorHAnsi"/>
                <w:bCs/>
                <w:sz w:val="20"/>
                <w:szCs w:val="20"/>
              </w:rPr>
              <w:t xml:space="preserve">the </w:t>
            </w:r>
            <w:r w:rsidR="00360733" w:rsidRPr="00F24585">
              <w:rPr>
                <w:rFonts w:asciiTheme="minorHAnsi" w:hAnsiTheme="minorHAnsi" w:cstheme="minorHAnsi"/>
                <w:bCs/>
                <w:sz w:val="20"/>
                <w:szCs w:val="20"/>
              </w:rPr>
              <w:t xml:space="preserve">issuance of </w:t>
            </w:r>
            <w:r w:rsidR="002D786A" w:rsidRPr="00F24585">
              <w:rPr>
                <w:rFonts w:asciiTheme="minorHAnsi" w:hAnsiTheme="minorHAnsi" w:cstheme="minorHAnsi"/>
                <w:bCs/>
                <w:sz w:val="20"/>
                <w:szCs w:val="20"/>
              </w:rPr>
              <w:t xml:space="preserve">the </w:t>
            </w:r>
            <w:r w:rsidR="00360733" w:rsidRPr="00F24585">
              <w:rPr>
                <w:rFonts w:asciiTheme="minorHAnsi" w:hAnsiTheme="minorHAnsi" w:cstheme="minorHAnsi"/>
                <w:bCs/>
                <w:sz w:val="20"/>
                <w:szCs w:val="20"/>
              </w:rPr>
              <w:t xml:space="preserve">permit. </w:t>
            </w:r>
            <w:r w:rsidR="00FA4E46" w:rsidRPr="00F24585">
              <w:rPr>
                <w:rFonts w:asciiTheme="minorHAnsi" w:hAnsiTheme="minorHAnsi" w:cstheme="minorHAnsi"/>
                <w:bCs/>
                <w:sz w:val="20"/>
                <w:szCs w:val="20"/>
              </w:rPr>
              <w:t>EVSE shall be listed and labeled by an approved nationally recognized testing laboratory</w:t>
            </w:r>
            <w:r w:rsidR="00E00147" w:rsidRPr="00F24585">
              <w:rPr>
                <w:rFonts w:asciiTheme="minorHAnsi" w:hAnsiTheme="minorHAnsi" w:cstheme="minorHAnsi"/>
                <w:bCs/>
                <w:sz w:val="20"/>
                <w:szCs w:val="20"/>
              </w:rPr>
              <w:t xml:space="preserve"> (NRTL)</w:t>
            </w:r>
            <w:r w:rsidR="00FA4E46" w:rsidRPr="00F24585">
              <w:rPr>
                <w:rFonts w:asciiTheme="minorHAnsi" w:hAnsiTheme="minorHAnsi" w:cstheme="minorHAnsi"/>
                <w:bCs/>
                <w:sz w:val="20"/>
                <w:szCs w:val="20"/>
              </w:rPr>
              <w:t>.</w:t>
            </w:r>
            <w:r w:rsidR="00455573" w:rsidRPr="00F24585">
              <w:rPr>
                <w:rFonts w:asciiTheme="minorHAnsi" w:hAnsiTheme="minorHAnsi" w:cstheme="minorHAnsi"/>
                <w:bCs/>
                <w:sz w:val="20"/>
                <w:szCs w:val="20"/>
              </w:rPr>
              <w:t xml:space="preserve"> EVSE must be installed according to the </w:t>
            </w:r>
            <w:r w:rsidR="00E00147" w:rsidRPr="00F24585">
              <w:rPr>
                <w:rFonts w:asciiTheme="minorHAnsi" w:hAnsiTheme="minorHAnsi" w:cstheme="minorHAnsi"/>
                <w:bCs/>
                <w:sz w:val="20"/>
                <w:szCs w:val="20"/>
              </w:rPr>
              <w:t xml:space="preserve">manufacturer’s installation instructions, its listing, </w:t>
            </w:r>
            <w:r w:rsidR="00F24585">
              <w:rPr>
                <w:rFonts w:asciiTheme="minorHAnsi" w:hAnsiTheme="minorHAnsi" w:cstheme="minorHAnsi"/>
                <w:bCs/>
                <w:sz w:val="20"/>
                <w:szCs w:val="20"/>
              </w:rPr>
              <w:t xml:space="preserve">2022 </w:t>
            </w:r>
            <w:r w:rsidR="007D29C4" w:rsidRPr="00F24585">
              <w:rPr>
                <w:rFonts w:asciiTheme="minorHAnsi" w:hAnsiTheme="minorHAnsi" w:cstheme="minorHAnsi"/>
                <w:bCs/>
                <w:sz w:val="20"/>
                <w:szCs w:val="20"/>
              </w:rPr>
              <w:t>California Electrical Code</w:t>
            </w:r>
            <w:r w:rsidR="00FB11BD" w:rsidRPr="00F24585">
              <w:rPr>
                <w:rFonts w:asciiTheme="minorHAnsi" w:hAnsiTheme="minorHAnsi" w:cstheme="minorHAnsi"/>
                <w:bCs/>
                <w:sz w:val="20"/>
                <w:szCs w:val="20"/>
              </w:rPr>
              <w:t xml:space="preserve"> (CEC),</w:t>
            </w:r>
            <w:r w:rsidR="001A61C8" w:rsidRPr="00F24585">
              <w:rPr>
                <w:rFonts w:asciiTheme="minorHAnsi" w:hAnsiTheme="minorHAnsi" w:cstheme="minorHAnsi"/>
                <w:bCs/>
                <w:sz w:val="20"/>
                <w:szCs w:val="20"/>
              </w:rPr>
              <w:t xml:space="preserve"> </w:t>
            </w:r>
            <w:r w:rsidR="002D786A" w:rsidRPr="00F24585">
              <w:rPr>
                <w:rFonts w:asciiTheme="minorHAnsi" w:hAnsiTheme="minorHAnsi" w:cstheme="minorHAnsi"/>
                <w:bCs/>
                <w:sz w:val="20"/>
                <w:szCs w:val="20"/>
              </w:rPr>
              <w:t>a</w:t>
            </w:r>
            <w:r w:rsidR="007D29C4" w:rsidRPr="00F24585">
              <w:rPr>
                <w:rFonts w:asciiTheme="minorHAnsi" w:hAnsiTheme="minorHAnsi" w:cstheme="minorHAnsi"/>
                <w:bCs/>
                <w:sz w:val="20"/>
                <w:szCs w:val="20"/>
              </w:rPr>
              <w:t xml:space="preserve">nd </w:t>
            </w:r>
            <w:r w:rsidR="00F24585">
              <w:rPr>
                <w:rFonts w:asciiTheme="minorHAnsi" w:hAnsiTheme="minorHAnsi" w:cstheme="minorHAnsi"/>
                <w:bCs/>
                <w:sz w:val="20"/>
                <w:szCs w:val="20"/>
              </w:rPr>
              <w:t>2022</w:t>
            </w:r>
            <w:r w:rsidR="007D29C4" w:rsidRPr="00F24585">
              <w:rPr>
                <w:rFonts w:asciiTheme="minorHAnsi" w:hAnsiTheme="minorHAnsi" w:cstheme="minorHAnsi"/>
                <w:bCs/>
                <w:sz w:val="20"/>
                <w:szCs w:val="20"/>
              </w:rPr>
              <w:t xml:space="preserve"> California Building Code</w:t>
            </w:r>
            <w:r w:rsidR="002D786A" w:rsidRPr="00F24585">
              <w:rPr>
                <w:rFonts w:asciiTheme="minorHAnsi" w:hAnsiTheme="minorHAnsi" w:cstheme="minorHAnsi"/>
                <w:bCs/>
                <w:sz w:val="20"/>
                <w:szCs w:val="20"/>
              </w:rPr>
              <w:t xml:space="preserve"> (CBC)</w:t>
            </w:r>
            <w:r w:rsidR="006E0456" w:rsidRPr="00F24585">
              <w:rPr>
                <w:rFonts w:asciiTheme="minorHAnsi" w:hAnsiTheme="minorHAnsi" w:cstheme="minorHAnsi"/>
                <w:bCs/>
                <w:sz w:val="20"/>
                <w:szCs w:val="20"/>
              </w:rPr>
              <w:t>.</w:t>
            </w:r>
          </w:p>
          <w:p w14:paraId="140002D8" w14:textId="77777777" w:rsidR="00360733" w:rsidRPr="00F24585" w:rsidRDefault="00360733" w:rsidP="00A21CC6">
            <w:pPr>
              <w:tabs>
                <w:tab w:val="left" w:pos="-31680"/>
                <w:tab w:val="left" w:pos="229"/>
              </w:tabs>
              <w:ind w:left="229" w:right="252"/>
              <w:rPr>
                <w:rFonts w:asciiTheme="minorHAnsi" w:hAnsiTheme="minorHAnsi" w:cstheme="minorHAnsi"/>
                <w:bCs/>
                <w:sz w:val="20"/>
                <w:szCs w:val="20"/>
              </w:rPr>
            </w:pPr>
          </w:p>
          <w:p w14:paraId="5FBCC722" w14:textId="1EC5224C" w:rsidR="007F2CB9" w:rsidRPr="00E2613C" w:rsidRDefault="00455573" w:rsidP="00E2613C">
            <w:pPr>
              <w:tabs>
                <w:tab w:val="left" w:pos="-31680"/>
                <w:tab w:val="left" w:pos="229"/>
              </w:tabs>
              <w:ind w:left="229" w:right="252"/>
              <w:rPr>
                <w:rFonts w:asciiTheme="minorHAnsi" w:hAnsiTheme="minorHAnsi" w:cstheme="minorHAnsi"/>
                <w:color w:val="auto"/>
                <w:sz w:val="20"/>
                <w:szCs w:val="20"/>
              </w:rPr>
            </w:pPr>
            <w:r w:rsidRPr="00F24585">
              <w:rPr>
                <w:rFonts w:asciiTheme="minorHAnsi" w:hAnsiTheme="minorHAnsi" w:cstheme="minorHAnsi"/>
                <w:bCs/>
                <w:color w:val="auto"/>
                <w:sz w:val="20"/>
                <w:szCs w:val="20"/>
              </w:rPr>
              <w:t xml:space="preserve">There are </w:t>
            </w:r>
            <w:r w:rsidR="007F2CB9" w:rsidRPr="00F24585">
              <w:rPr>
                <w:rFonts w:asciiTheme="minorHAnsi" w:hAnsiTheme="minorHAnsi" w:cstheme="minorHAnsi"/>
                <w:bCs/>
                <w:color w:val="auto"/>
                <w:sz w:val="20"/>
                <w:szCs w:val="20"/>
              </w:rPr>
              <w:t>three</w:t>
            </w:r>
            <w:r w:rsidR="001413EF" w:rsidRPr="00F24585">
              <w:rPr>
                <w:rFonts w:asciiTheme="minorHAnsi" w:hAnsiTheme="minorHAnsi" w:cstheme="minorHAnsi"/>
                <w:bCs/>
                <w:color w:val="auto"/>
                <w:sz w:val="20"/>
                <w:szCs w:val="20"/>
              </w:rPr>
              <w:t xml:space="preserve"> type</w:t>
            </w:r>
            <w:r w:rsidRPr="00F24585">
              <w:rPr>
                <w:rFonts w:asciiTheme="minorHAnsi" w:hAnsiTheme="minorHAnsi" w:cstheme="minorHAnsi"/>
                <w:bCs/>
                <w:color w:val="auto"/>
                <w:sz w:val="20"/>
                <w:szCs w:val="20"/>
              </w:rPr>
              <w:t>s</w:t>
            </w:r>
            <w:r w:rsidR="007F2CB9" w:rsidRPr="00F24585">
              <w:rPr>
                <w:rFonts w:asciiTheme="minorHAnsi" w:hAnsiTheme="minorHAnsi" w:cstheme="minorHAnsi"/>
                <w:bCs/>
                <w:color w:val="auto"/>
                <w:sz w:val="20"/>
                <w:szCs w:val="20"/>
              </w:rPr>
              <w:t xml:space="preserve"> EVSE for </w:t>
            </w:r>
            <w:r w:rsidR="007F2CB9" w:rsidRPr="00F24585">
              <w:rPr>
                <w:rFonts w:asciiTheme="minorHAnsi" w:hAnsiTheme="minorHAnsi" w:cstheme="minorHAnsi"/>
                <w:color w:val="auto"/>
                <w:sz w:val="20"/>
                <w:szCs w:val="20"/>
              </w:rPr>
              <w:t>multifamily and commercial/ industrial properties:</w:t>
            </w:r>
          </w:p>
          <w:p w14:paraId="2259DC6B" w14:textId="0BC18159" w:rsidR="00A60C40" w:rsidRPr="00E2613C" w:rsidRDefault="00651E97" w:rsidP="00E2613C">
            <w:pPr>
              <w:pStyle w:val="ListParagraph"/>
              <w:numPr>
                <w:ilvl w:val="0"/>
                <w:numId w:val="15"/>
              </w:numPr>
              <w:tabs>
                <w:tab w:val="left" w:pos="-31680"/>
                <w:tab w:val="left" w:pos="229"/>
              </w:tabs>
              <w:ind w:right="252"/>
              <w:rPr>
                <w:rFonts w:asciiTheme="minorHAnsi" w:hAnsiTheme="minorHAnsi" w:cstheme="minorHAnsi"/>
                <w:bCs/>
                <w:sz w:val="20"/>
                <w:szCs w:val="20"/>
              </w:rPr>
            </w:pPr>
            <w:r w:rsidRPr="00E2613C">
              <w:rPr>
                <w:rFonts w:asciiTheme="minorHAnsi" w:hAnsiTheme="minorHAnsi" w:cstheme="minorHAnsi"/>
                <w:b/>
                <w:sz w:val="20"/>
                <w:szCs w:val="20"/>
              </w:rPr>
              <w:t>Level 1</w:t>
            </w:r>
            <w:r w:rsidRPr="00E2613C">
              <w:rPr>
                <w:rFonts w:asciiTheme="minorHAnsi" w:hAnsiTheme="minorHAnsi" w:cstheme="minorHAnsi"/>
                <w:bCs/>
                <w:sz w:val="20"/>
                <w:szCs w:val="20"/>
              </w:rPr>
              <w:t xml:space="preserve"> connects</w:t>
            </w:r>
            <w:r w:rsidR="00E00147" w:rsidRPr="00E2613C">
              <w:rPr>
                <w:rFonts w:asciiTheme="minorHAnsi" w:hAnsiTheme="minorHAnsi" w:cstheme="minorHAnsi"/>
                <w:bCs/>
                <w:sz w:val="20"/>
                <w:szCs w:val="20"/>
              </w:rPr>
              <w:t xml:space="preserve"> directly into a standard 120 V</w:t>
            </w:r>
            <w:r w:rsidR="001413EF" w:rsidRPr="00E2613C">
              <w:rPr>
                <w:rFonts w:asciiTheme="minorHAnsi" w:hAnsiTheme="minorHAnsi" w:cstheme="minorHAnsi"/>
                <w:bCs/>
                <w:sz w:val="20"/>
                <w:szCs w:val="20"/>
              </w:rPr>
              <w:t>olt receptacle outlet</w:t>
            </w:r>
            <w:r w:rsidRPr="00E2613C">
              <w:rPr>
                <w:rFonts w:asciiTheme="minorHAnsi" w:hAnsiTheme="minorHAnsi" w:cstheme="minorHAnsi"/>
                <w:bCs/>
                <w:sz w:val="20"/>
                <w:szCs w:val="20"/>
              </w:rPr>
              <w:t>.</w:t>
            </w:r>
          </w:p>
          <w:p w14:paraId="2CEAAA51" w14:textId="198BEE9A" w:rsidR="00977238" w:rsidRPr="00E2613C" w:rsidRDefault="00977238" w:rsidP="00E2613C">
            <w:pPr>
              <w:pStyle w:val="ListParagraph"/>
              <w:numPr>
                <w:ilvl w:val="0"/>
                <w:numId w:val="15"/>
              </w:numPr>
              <w:tabs>
                <w:tab w:val="left" w:pos="-31680"/>
                <w:tab w:val="left" w:pos="229"/>
              </w:tabs>
              <w:ind w:right="252"/>
              <w:rPr>
                <w:rFonts w:asciiTheme="minorHAnsi" w:hAnsiTheme="minorHAnsi" w:cstheme="minorHAnsi"/>
                <w:bCs/>
                <w:sz w:val="20"/>
                <w:szCs w:val="20"/>
              </w:rPr>
            </w:pPr>
            <w:r w:rsidRPr="00E2613C">
              <w:rPr>
                <w:rFonts w:asciiTheme="minorHAnsi" w:hAnsiTheme="minorHAnsi" w:cstheme="minorHAnsi"/>
                <w:b/>
                <w:sz w:val="20"/>
                <w:szCs w:val="20"/>
              </w:rPr>
              <w:t>L</w:t>
            </w:r>
            <w:r w:rsidR="00A60C40" w:rsidRPr="00E2613C">
              <w:rPr>
                <w:rFonts w:asciiTheme="minorHAnsi" w:hAnsiTheme="minorHAnsi" w:cstheme="minorHAnsi"/>
                <w:b/>
                <w:sz w:val="20"/>
                <w:szCs w:val="20"/>
              </w:rPr>
              <w:t>evel 2</w:t>
            </w:r>
            <w:r w:rsidR="00A60C40" w:rsidRPr="00E2613C">
              <w:rPr>
                <w:rFonts w:asciiTheme="minorHAnsi" w:hAnsiTheme="minorHAnsi" w:cstheme="minorHAnsi"/>
                <w:bCs/>
                <w:sz w:val="20"/>
                <w:szCs w:val="20"/>
              </w:rPr>
              <w:t xml:space="preserve"> </w:t>
            </w:r>
            <w:r w:rsidR="00E00147" w:rsidRPr="00E2613C">
              <w:rPr>
                <w:rFonts w:asciiTheme="minorHAnsi" w:hAnsiTheme="minorHAnsi" w:cstheme="minorHAnsi"/>
                <w:bCs/>
                <w:sz w:val="20"/>
                <w:szCs w:val="20"/>
              </w:rPr>
              <w:t xml:space="preserve">requires </w:t>
            </w:r>
            <w:r w:rsidR="00017212" w:rsidRPr="00E2613C">
              <w:rPr>
                <w:rFonts w:asciiTheme="minorHAnsi" w:hAnsiTheme="minorHAnsi" w:cstheme="minorHAnsi"/>
                <w:bCs/>
                <w:sz w:val="20"/>
                <w:szCs w:val="20"/>
              </w:rPr>
              <w:t xml:space="preserve">a </w:t>
            </w:r>
            <w:r w:rsidR="00E00147" w:rsidRPr="00E2613C">
              <w:rPr>
                <w:rFonts w:asciiTheme="minorHAnsi" w:hAnsiTheme="minorHAnsi" w:cstheme="minorHAnsi"/>
                <w:bCs/>
                <w:sz w:val="20"/>
                <w:szCs w:val="20"/>
              </w:rPr>
              <w:t>240 V</w:t>
            </w:r>
            <w:r w:rsidR="00651E97" w:rsidRPr="00E2613C">
              <w:rPr>
                <w:rFonts w:asciiTheme="minorHAnsi" w:hAnsiTheme="minorHAnsi" w:cstheme="minorHAnsi"/>
                <w:bCs/>
                <w:sz w:val="20"/>
                <w:szCs w:val="20"/>
              </w:rPr>
              <w:t xml:space="preserve">olt electrical </w:t>
            </w:r>
            <w:r w:rsidR="006556FE" w:rsidRPr="00E2613C">
              <w:rPr>
                <w:rFonts w:asciiTheme="minorHAnsi" w:hAnsiTheme="minorHAnsi" w:cstheme="minorHAnsi"/>
                <w:bCs/>
                <w:sz w:val="20"/>
                <w:szCs w:val="20"/>
              </w:rPr>
              <w:t xml:space="preserve">circuit. </w:t>
            </w:r>
          </w:p>
          <w:p w14:paraId="4194A318" w14:textId="77777777" w:rsidR="00651E97" w:rsidRPr="00E2613C" w:rsidRDefault="007F2CB9" w:rsidP="00E2613C">
            <w:pPr>
              <w:pStyle w:val="ListParagraph"/>
              <w:numPr>
                <w:ilvl w:val="0"/>
                <w:numId w:val="15"/>
              </w:numPr>
              <w:tabs>
                <w:tab w:val="left" w:pos="-31680"/>
                <w:tab w:val="left" w:pos="229"/>
              </w:tabs>
              <w:ind w:right="252"/>
              <w:rPr>
                <w:rFonts w:asciiTheme="minorHAnsi" w:hAnsiTheme="minorHAnsi" w:cstheme="minorHAnsi"/>
                <w:color w:val="auto"/>
                <w:sz w:val="20"/>
                <w:szCs w:val="20"/>
              </w:rPr>
            </w:pPr>
            <w:r w:rsidRPr="00E2613C">
              <w:rPr>
                <w:rFonts w:asciiTheme="minorHAnsi" w:hAnsiTheme="minorHAnsi" w:cstheme="minorHAnsi"/>
                <w:b/>
                <w:bCs/>
                <w:color w:val="auto"/>
                <w:sz w:val="20"/>
                <w:szCs w:val="20"/>
              </w:rPr>
              <w:t>Level 3</w:t>
            </w:r>
            <w:r w:rsidRPr="00E2613C">
              <w:rPr>
                <w:rFonts w:asciiTheme="minorHAnsi" w:hAnsiTheme="minorHAnsi" w:cstheme="minorHAnsi"/>
                <w:color w:val="auto"/>
                <w:sz w:val="20"/>
                <w:szCs w:val="20"/>
              </w:rPr>
              <w:t xml:space="preserve"> </w:t>
            </w:r>
            <w:r w:rsidR="00977238" w:rsidRPr="00E2613C">
              <w:rPr>
                <w:rFonts w:asciiTheme="minorHAnsi" w:hAnsiTheme="minorHAnsi" w:cstheme="minorHAnsi"/>
                <w:color w:val="auto"/>
                <w:sz w:val="20"/>
                <w:szCs w:val="20"/>
              </w:rPr>
              <w:t>requires</w:t>
            </w:r>
            <w:r w:rsidRPr="00E2613C">
              <w:rPr>
                <w:rFonts w:asciiTheme="minorHAnsi" w:hAnsiTheme="minorHAnsi" w:cstheme="minorHAnsi"/>
                <w:color w:val="auto"/>
                <w:sz w:val="20"/>
                <w:szCs w:val="20"/>
              </w:rPr>
              <w:t xml:space="preserve"> </w:t>
            </w:r>
            <w:r w:rsidR="00017212" w:rsidRPr="00E2613C">
              <w:rPr>
                <w:rFonts w:asciiTheme="minorHAnsi" w:hAnsiTheme="minorHAnsi" w:cstheme="minorHAnsi"/>
                <w:color w:val="auto"/>
                <w:sz w:val="20"/>
                <w:szCs w:val="20"/>
              </w:rPr>
              <w:t xml:space="preserve">a </w:t>
            </w:r>
            <w:r w:rsidRPr="00E2613C">
              <w:rPr>
                <w:rFonts w:asciiTheme="minorHAnsi" w:hAnsiTheme="minorHAnsi" w:cstheme="minorHAnsi"/>
                <w:color w:val="auto"/>
                <w:sz w:val="20"/>
                <w:szCs w:val="20"/>
              </w:rPr>
              <w:t>480 V</w:t>
            </w:r>
            <w:r w:rsidR="00651E97" w:rsidRPr="00E2613C">
              <w:rPr>
                <w:rFonts w:asciiTheme="minorHAnsi" w:hAnsiTheme="minorHAnsi" w:cstheme="minorHAnsi"/>
                <w:color w:val="auto"/>
                <w:sz w:val="20"/>
                <w:szCs w:val="20"/>
              </w:rPr>
              <w:t>olt/</w:t>
            </w:r>
            <w:r w:rsidRPr="00E2613C">
              <w:rPr>
                <w:rFonts w:asciiTheme="minorHAnsi" w:hAnsiTheme="minorHAnsi" w:cstheme="minorHAnsi"/>
                <w:color w:val="auto"/>
                <w:sz w:val="20"/>
                <w:szCs w:val="20"/>
              </w:rPr>
              <w:t>208</w:t>
            </w:r>
            <w:r w:rsidR="00E00147" w:rsidRPr="00E2613C">
              <w:rPr>
                <w:rFonts w:asciiTheme="minorHAnsi" w:hAnsiTheme="minorHAnsi" w:cstheme="minorHAnsi"/>
                <w:color w:val="auto"/>
                <w:sz w:val="20"/>
                <w:szCs w:val="20"/>
              </w:rPr>
              <w:t xml:space="preserve"> </w:t>
            </w:r>
            <w:r w:rsidRPr="00E2613C">
              <w:rPr>
                <w:rFonts w:asciiTheme="minorHAnsi" w:hAnsiTheme="minorHAnsi" w:cstheme="minorHAnsi"/>
                <w:color w:val="auto"/>
                <w:sz w:val="20"/>
                <w:szCs w:val="20"/>
              </w:rPr>
              <w:t>V</w:t>
            </w:r>
            <w:r w:rsidR="00651E97" w:rsidRPr="00E2613C">
              <w:rPr>
                <w:rFonts w:asciiTheme="minorHAnsi" w:hAnsiTheme="minorHAnsi" w:cstheme="minorHAnsi"/>
                <w:color w:val="auto"/>
                <w:sz w:val="20"/>
                <w:szCs w:val="20"/>
              </w:rPr>
              <w:t>olt</w:t>
            </w:r>
            <w:r w:rsidRPr="00E2613C">
              <w:rPr>
                <w:rFonts w:asciiTheme="minorHAnsi" w:hAnsiTheme="minorHAnsi" w:cstheme="minorHAnsi"/>
                <w:color w:val="auto"/>
                <w:sz w:val="20"/>
                <w:szCs w:val="20"/>
              </w:rPr>
              <w:t xml:space="preserve"> three-phase </w:t>
            </w:r>
            <w:r w:rsidR="00651E97" w:rsidRPr="00E2613C">
              <w:rPr>
                <w:rFonts w:asciiTheme="minorHAnsi" w:hAnsiTheme="minorHAnsi" w:cstheme="minorHAnsi"/>
                <w:color w:val="auto"/>
                <w:sz w:val="20"/>
                <w:szCs w:val="20"/>
              </w:rPr>
              <w:t>electrical circuit.</w:t>
            </w:r>
          </w:p>
          <w:p w14:paraId="5317A6E4" w14:textId="77777777" w:rsidR="00E2613C" w:rsidRDefault="00E2613C" w:rsidP="00421E43">
            <w:pPr>
              <w:tabs>
                <w:tab w:val="left" w:pos="-31680"/>
                <w:tab w:val="left" w:pos="229"/>
              </w:tabs>
              <w:ind w:right="252"/>
              <w:rPr>
                <w:rFonts w:asciiTheme="minorHAnsi" w:hAnsiTheme="minorHAnsi" w:cstheme="minorHAnsi"/>
                <w:bCs/>
                <w:sz w:val="20"/>
                <w:szCs w:val="20"/>
              </w:rPr>
            </w:pPr>
          </w:p>
          <w:p w14:paraId="764F330D" w14:textId="77777777" w:rsidR="001819E2" w:rsidRPr="00F24585" w:rsidRDefault="001819E2" w:rsidP="00421E43">
            <w:pPr>
              <w:tabs>
                <w:tab w:val="left" w:pos="-31680"/>
                <w:tab w:val="left" w:pos="229"/>
              </w:tabs>
              <w:ind w:right="252"/>
              <w:rPr>
                <w:rFonts w:asciiTheme="minorHAnsi" w:hAnsiTheme="minorHAnsi" w:cstheme="minorHAnsi"/>
                <w:bCs/>
                <w:sz w:val="20"/>
                <w:szCs w:val="20"/>
              </w:rPr>
            </w:pPr>
          </w:p>
          <w:p w14:paraId="26360644" w14:textId="77777777" w:rsidR="00E2613C" w:rsidRPr="00E2613C" w:rsidRDefault="00E2613C" w:rsidP="00E2613C">
            <w:pPr>
              <w:tabs>
                <w:tab w:val="left" w:pos="229"/>
              </w:tabs>
              <w:ind w:right="252"/>
              <w:jc w:val="center"/>
              <w:rPr>
                <w:rFonts w:asciiTheme="minorHAnsi" w:hAnsiTheme="minorHAnsi" w:cstheme="minorHAnsi"/>
                <w:b/>
                <w:sz w:val="20"/>
                <w:szCs w:val="20"/>
              </w:rPr>
            </w:pPr>
            <w:r w:rsidRPr="00E2613C">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2D8F3D3F" wp14:editId="6B2D68EF">
                      <wp:simplePos x="0" y="0"/>
                      <wp:positionH relativeFrom="page">
                        <wp:posOffset>6920230</wp:posOffset>
                      </wp:positionH>
                      <wp:positionV relativeFrom="paragraph">
                        <wp:posOffset>3863975</wp:posOffset>
                      </wp:positionV>
                      <wp:extent cx="0" cy="0"/>
                      <wp:effectExtent l="5080" t="3677285" r="13970" b="3672840"/>
                      <wp:wrapNone/>
                      <wp:docPr id="7721080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5757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A351" id="Line 1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9pt,304.25pt" to="544.9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" strokecolor="#575757" strokeweight=".24pt">
                      <w10:wrap anchorx="page"/>
                    </v:line>
                  </w:pict>
                </mc:Fallback>
              </mc:AlternateContent>
            </w:r>
            <w:r w:rsidRPr="00E2613C">
              <w:rPr>
                <w:rFonts w:asciiTheme="minorHAnsi" w:hAnsiTheme="minorHAnsi" w:cstheme="minorHAnsi"/>
                <w:b/>
                <w:sz w:val="20"/>
                <w:szCs w:val="20"/>
                <w:u w:val="single"/>
              </w:rPr>
              <w:t>THE FOLLOWING DOCUMENTS SHALL BE PROVIDED AT INITIAL SUBMITTAL</w:t>
            </w:r>
            <w:r w:rsidRPr="00E2613C">
              <w:rPr>
                <w:rFonts w:asciiTheme="minorHAnsi" w:hAnsiTheme="minorHAnsi" w:cstheme="minorHAnsi"/>
                <w:b/>
                <w:sz w:val="20"/>
                <w:szCs w:val="20"/>
              </w:rPr>
              <w:t>:</w:t>
            </w:r>
          </w:p>
          <w:p w14:paraId="019B1A0D" w14:textId="77777777" w:rsidR="00E2613C" w:rsidRPr="00E2613C" w:rsidRDefault="00E2613C" w:rsidP="00E2613C">
            <w:pPr>
              <w:tabs>
                <w:tab w:val="left" w:pos="229"/>
              </w:tabs>
              <w:ind w:right="252"/>
              <w:rPr>
                <w:rFonts w:asciiTheme="minorHAnsi" w:hAnsiTheme="minorHAnsi" w:cstheme="minorHAnsi"/>
                <w:bCs/>
                <w:sz w:val="20"/>
                <w:szCs w:val="20"/>
              </w:rPr>
            </w:pPr>
          </w:p>
          <w:p w14:paraId="364312CE" w14:textId="77777777" w:rsidR="00E2613C" w:rsidRPr="00E2613C" w:rsidRDefault="00E2613C" w:rsidP="00E2613C">
            <w:pPr>
              <w:numPr>
                <w:ilvl w:val="0"/>
                <w:numId w:val="16"/>
              </w:numPr>
              <w:tabs>
                <w:tab w:val="left" w:pos="229"/>
              </w:tabs>
              <w:ind w:right="252"/>
              <w:rPr>
                <w:rFonts w:asciiTheme="minorHAnsi" w:hAnsiTheme="minorHAnsi" w:cstheme="minorHAnsi"/>
                <w:bCs/>
                <w:sz w:val="20"/>
                <w:szCs w:val="20"/>
              </w:rPr>
            </w:pPr>
            <w:r w:rsidRPr="00E2613C">
              <w:rPr>
                <w:rFonts w:asciiTheme="minorHAnsi" w:hAnsiTheme="minorHAnsi" w:cstheme="minorHAnsi"/>
                <w:bCs/>
                <w:sz w:val="20"/>
                <w:szCs w:val="20"/>
              </w:rPr>
              <w:t>Building permit application form completed (available at Building Department web site).</w:t>
            </w:r>
          </w:p>
          <w:p w14:paraId="46353783" w14:textId="77777777" w:rsidR="00E2613C" w:rsidRPr="00E2613C" w:rsidRDefault="00E2613C" w:rsidP="00E2613C">
            <w:pPr>
              <w:numPr>
                <w:ilvl w:val="0"/>
                <w:numId w:val="16"/>
              </w:numPr>
              <w:tabs>
                <w:tab w:val="left" w:pos="229"/>
              </w:tabs>
              <w:ind w:right="252"/>
              <w:rPr>
                <w:rFonts w:asciiTheme="minorHAnsi" w:hAnsiTheme="minorHAnsi" w:cstheme="minorHAnsi"/>
                <w:bCs/>
                <w:sz w:val="20"/>
                <w:szCs w:val="20"/>
              </w:rPr>
            </w:pPr>
            <w:r w:rsidRPr="00E2613C">
              <w:rPr>
                <w:rFonts w:asciiTheme="minorHAnsi" w:hAnsiTheme="minorHAnsi" w:cstheme="minorHAnsi"/>
                <w:bCs/>
                <w:sz w:val="20"/>
                <w:szCs w:val="20"/>
              </w:rPr>
              <w:t>Complete Architectural/Structural/Electrical plans, stamped and signed by a California registered design professional.</w:t>
            </w:r>
          </w:p>
          <w:p w14:paraId="029F7742" w14:textId="77777777" w:rsidR="00E2613C" w:rsidRPr="00E2613C" w:rsidRDefault="00E2613C" w:rsidP="00E2613C">
            <w:pPr>
              <w:numPr>
                <w:ilvl w:val="0"/>
                <w:numId w:val="16"/>
              </w:numPr>
              <w:tabs>
                <w:tab w:val="left" w:pos="229"/>
              </w:tabs>
              <w:ind w:right="252"/>
              <w:rPr>
                <w:rFonts w:asciiTheme="minorHAnsi" w:hAnsiTheme="minorHAnsi" w:cstheme="minorHAnsi"/>
                <w:bCs/>
                <w:sz w:val="20"/>
                <w:szCs w:val="20"/>
              </w:rPr>
            </w:pPr>
            <w:r w:rsidRPr="00E2613C">
              <w:rPr>
                <w:rFonts w:asciiTheme="minorHAnsi" w:hAnsiTheme="minorHAnsi" w:cstheme="minorHAnsi"/>
                <w:bCs/>
                <w:sz w:val="20"/>
                <w:szCs w:val="20"/>
              </w:rPr>
              <w:t>Exception: Electrical plans may be signed by a California licensed Electrical Contractor (C-10) who is responsible for the design and installation of the system (design-built contractor).</w:t>
            </w:r>
          </w:p>
          <w:p w14:paraId="3AAECA36" w14:textId="77777777" w:rsidR="00E2613C" w:rsidRPr="00E2613C" w:rsidRDefault="00E2613C" w:rsidP="00E2613C">
            <w:pPr>
              <w:numPr>
                <w:ilvl w:val="0"/>
                <w:numId w:val="16"/>
              </w:numPr>
              <w:tabs>
                <w:tab w:val="left" w:pos="229"/>
              </w:tabs>
              <w:ind w:right="252"/>
              <w:rPr>
                <w:rFonts w:asciiTheme="minorHAnsi" w:hAnsiTheme="minorHAnsi" w:cstheme="minorHAnsi"/>
                <w:bCs/>
                <w:sz w:val="20"/>
                <w:szCs w:val="20"/>
              </w:rPr>
            </w:pPr>
            <w:r w:rsidRPr="00E2613C">
              <w:rPr>
                <w:rFonts w:asciiTheme="minorHAnsi" w:hAnsiTheme="minorHAnsi" w:cstheme="minorHAnsi"/>
                <w:bCs/>
                <w:sz w:val="20"/>
                <w:szCs w:val="20"/>
              </w:rPr>
              <w:t>Structural calculations stamped and signed by a licensed engineer.</w:t>
            </w:r>
          </w:p>
          <w:p w14:paraId="5E904C0A" w14:textId="77777777" w:rsidR="00E2613C" w:rsidRPr="00E2613C" w:rsidRDefault="00E2613C" w:rsidP="00E2613C">
            <w:pPr>
              <w:numPr>
                <w:ilvl w:val="0"/>
                <w:numId w:val="16"/>
              </w:numPr>
              <w:tabs>
                <w:tab w:val="left" w:pos="229"/>
              </w:tabs>
              <w:ind w:right="252"/>
              <w:rPr>
                <w:rFonts w:asciiTheme="minorHAnsi" w:hAnsiTheme="minorHAnsi" w:cstheme="minorHAnsi"/>
                <w:bCs/>
                <w:sz w:val="20"/>
                <w:szCs w:val="20"/>
              </w:rPr>
            </w:pPr>
            <w:r w:rsidRPr="00E2613C">
              <w:rPr>
                <w:rFonts w:asciiTheme="minorHAnsi" w:hAnsiTheme="minorHAnsi" w:cstheme="minorHAnsi"/>
                <w:bCs/>
                <w:sz w:val="20"/>
                <w:szCs w:val="20"/>
              </w:rPr>
              <w:t>Landscape or site improvement plans to be routed to Landscape Department (if scope of work involves site or landscape alteration plan).</w:t>
            </w:r>
          </w:p>
          <w:p w14:paraId="60C204FB" w14:textId="77777777" w:rsidR="00E2613C" w:rsidRPr="00E2613C" w:rsidRDefault="00E2613C" w:rsidP="00E2613C">
            <w:pPr>
              <w:numPr>
                <w:ilvl w:val="0"/>
                <w:numId w:val="16"/>
              </w:numPr>
              <w:tabs>
                <w:tab w:val="left" w:pos="229"/>
              </w:tabs>
              <w:ind w:right="252"/>
              <w:rPr>
                <w:rFonts w:asciiTheme="minorHAnsi" w:hAnsiTheme="minorHAnsi" w:cstheme="minorHAnsi"/>
                <w:bCs/>
                <w:sz w:val="20"/>
                <w:szCs w:val="20"/>
              </w:rPr>
            </w:pPr>
            <w:r w:rsidRPr="00E2613C">
              <w:rPr>
                <w:rFonts w:asciiTheme="minorHAnsi" w:hAnsiTheme="minorHAnsi" w:cstheme="minorHAnsi"/>
                <w:bCs/>
                <w:sz w:val="20"/>
                <w:szCs w:val="20"/>
              </w:rPr>
              <w:t>Copies of EVCS manufacturer’s installation instructions &amp; specifications.</w:t>
            </w:r>
          </w:p>
          <w:p w14:paraId="059B231D" w14:textId="77777777" w:rsidR="00E2613C" w:rsidRDefault="00E2613C" w:rsidP="00E2613C">
            <w:pPr>
              <w:tabs>
                <w:tab w:val="left" w:pos="229"/>
              </w:tabs>
              <w:ind w:right="252"/>
              <w:rPr>
                <w:rFonts w:asciiTheme="minorHAnsi" w:hAnsiTheme="minorHAnsi" w:cstheme="minorHAnsi"/>
                <w:bCs/>
                <w:sz w:val="20"/>
                <w:szCs w:val="20"/>
              </w:rPr>
            </w:pPr>
          </w:p>
          <w:p w14:paraId="0ED0E856" w14:textId="77777777" w:rsidR="001819E2" w:rsidRPr="00E2613C" w:rsidRDefault="001819E2" w:rsidP="00E2613C">
            <w:pPr>
              <w:tabs>
                <w:tab w:val="left" w:pos="229"/>
              </w:tabs>
              <w:ind w:right="252"/>
              <w:rPr>
                <w:rFonts w:asciiTheme="minorHAnsi" w:hAnsiTheme="minorHAnsi" w:cstheme="minorHAnsi"/>
                <w:bCs/>
                <w:sz w:val="20"/>
                <w:szCs w:val="20"/>
              </w:rPr>
            </w:pPr>
          </w:p>
          <w:p w14:paraId="59CA2382" w14:textId="77777777" w:rsidR="00E2613C" w:rsidRPr="00E2613C" w:rsidRDefault="00E2613C" w:rsidP="00E2613C">
            <w:pPr>
              <w:tabs>
                <w:tab w:val="left" w:pos="229"/>
              </w:tabs>
              <w:ind w:right="252"/>
              <w:jc w:val="center"/>
              <w:rPr>
                <w:rFonts w:asciiTheme="minorHAnsi" w:hAnsiTheme="minorHAnsi" w:cstheme="minorHAnsi"/>
                <w:b/>
                <w:sz w:val="20"/>
                <w:szCs w:val="20"/>
              </w:rPr>
            </w:pPr>
            <w:r w:rsidRPr="00E2613C">
              <w:rPr>
                <w:rFonts w:asciiTheme="minorHAnsi" w:hAnsiTheme="minorHAnsi" w:cstheme="minorHAnsi"/>
                <w:b/>
                <w:sz w:val="20"/>
                <w:szCs w:val="20"/>
                <w:u w:val="single"/>
              </w:rPr>
              <w:t>PLAN REQUIREMENTS</w:t>
            </w:r>
            <w:r w:rsidRPr="00E2613C">
              <w:rPr>
                <w:rFonts w:asciiTheme="minorHAnsi" w:hAnsiTheme="minorHAnsi" w:cstheme="minorHAnsi"/>
                <w:b/>
                <w:sz w:val="20"/>
                <w:szCs w:val="20"/>
              </w:rPr>
              <w:t>:</w:t>
            </w:r>
          </w:p>
          <w:p w14:paraId="3AC11F2C" w14:textId="77777777" w:rsidR="00E2613C" w:rsidRPr="00E2613C" w:rsidRDefault="00E2613C" w:rsidP="00E2613C">
            <w:pPr>
              <w:tabs>
                <w:tab w:val="left" w:pos="229"/>
              </w:tabs>
              <w:ind w:right="252"/>
              <w:rPr>
                <w:rFonts w:asciiTheme="minorHAnsi" w:hAnsiTheme="minorHAnsi" w:cstheme="minorHAnsi"/>
                <w:bCs/>
                <w:sz w:val="20"/>
                <w:szCs w:val="20"/>
              </w:rPr>
            </w:pPr>
          </w:p>
          <w:p w14:paraId="1DD5B8DF" w14:textId="77777777" w:rsidR="00E2613C" w:rsidRPr="00E2613C" w:rsidRDefault="00E2613C" w:rsidP="00E2613C">
            <w:pPr>
              <w:numPr>
                <w:ilvl w:val="0"/>
                <w:numId w:val="17"/>
              </w:numPr>
              <w:tabs>
                <w:tab w:val="left" w:pos="229"/>
              </w:tabs>
              <w:ind w:right="252"/>
              <w:rPr>
                <w:rFonts w:asciiTheme="minorHAnsi" w:hAnsiTheme="minorHAnsi" w:cstheme="minorHAnsi"/>
                <w:b/>
                <w:sz w:val="20"/>
                <w:szCs w:val="20"/>
              </w:rPr>
            </w:pPr>
            <w:r w:rsidRPr="00E2613C">
              <w:rPr>
                <w:rFonts w:asciiTheme="minorHAnsi" w:hAnsiTheme="minorHAnsi" w:cstheme="minorHAnsi"/>
                <w:b/>
                <w:sz w:val="20"/>
                <w:szCs w:val="20"/>
                <w:u w:val="single"/>
              </w:rPr>
              <w:t>ARCHITECTURAL PLANS</w:t>
            </w:r>
          </w:p>
          <w:p w14:paraId="2B220D58" w14:textId="77777777" w:rsidR="00E2613C" w:rsidRPr="00E2613C" w:rsidRDefault="00E2613C" w:rsidP="00E2613C">
            <w:pPr>
              <w:tabs>
                <w:tab w:val="left" w:pos="229"/>
              </w:tabs>
              <w:ind w:right="252"/>
              <w:rPr>
                <w:rFonts w:asciiTheme="minorHAnsi" w:hAnsiTheme="minorHAnsi" w:cstheme="minorHAnsi"/>
                <w:bCs/>
                <w:sz w:val="20"/>
                <w:szCs w:val="20"/>
              </w:rPr>
            </w:pPr>
          </w:p>
          <w:p w14:paraId="5466A3A3" w14:textId="77777777" w:rsidR="00E2613C" w:rsidRPr="00E2613C" w:rsidRDefault="00E2613C" w:rsidP="00F60132">
            <w:pPr>
              <w:tabs>
                <w:tab w:val="left" w:pos="229"/>
              </w:tabs>
              <w:ind w:left="720" w:right="252"/>
              <w:rPr>
                <w:rFonts w:asciiTheme="minorHAnsi" w:hAnsiTheme="minorHAnsi" w:cstheme="minorHAnsi"/>
                <w:b/>
                <w:sz w:val="20"/>
                <w:szCs w:val="20"/>
              </w:rPr>
            </w:pPr>
            <w:r w:rsidRPr="00E2613C">
              <w:rPr>
                <w:rFonts w:asciiTheme="minorHAnsi" w:hAnsiTheme="minorHAnsi" w:cstheme="minorHAnsi"/>
                <w:b/>
                <w:sz w:val="20"/>
                <w:szCs w:val="20"/>
              </w:rPr>
              <w:t>Site Plan and/or Floor Plan</w:t>
            </w:r>
          </w:p>
          <w:p w14:paraId="00A086AD" w14:textId="77777777" w:rsidR="00E2613C" w:rsidRPr="00E2613C" w:rsidRDefault="00E2613C" w:rsidP="00F60132">
            <w:pPr>
              <w:tabs>
                <w:tab w:val="left" w:pos="229"/>
              </w:tabs>
              <w:ind w:left="720" w:right="252"/>
              <w:rPr>
                <w:rFonts w:asciiTheme="minorHAnsi" w:hAnsiTheme="minorHAnsi" w:cstheme="minorHAnsi"/>
                <w:bCs/>
                <w:sz w:val="20"/>
                <w:szCs w:val="20"/>
              </w:rPr>
            </w:pPr>
            <w:r w:rsidRPr="00E2613C">
              <w:rPr>
                <w:rFonts w:asciiTheme="minorHAnsi" w:hAnsiTheme="minorHAnsi" w:cstheme="minorHAnsi"/>
                <w:bCs/>
                <w:sz w:val="20"/>
                <w:szCs w:val="20"/>
              </w:rPr>
              <w:t>A site plan and/or a floor plan (if EVCS located inside a building) must be provided showing the following information:</w:t>
            </w:r>
          </w:p>
          <w:p w14:paraId="53C0941E" w14:textId="77777777" w:rsidR="00FE22BA" w:rsidRDefault="00E2613C" w:rsidP="00FE22BA">
            <w:pPr>
              <w:pStyle w:val="ListParagraph"/>
              <w:numPr>
                <w:ilvl w:val="0"/>
                <w:numId w:val="18"/>
              </w:numPr>
              <w:tabs>
                <w:tab w:val="left" w:pos="229"/>
              </w:tabs>
              <w:ind w:left="1080" w:right="252"/>
              <w:rPr>
                <w:rFonts w:asciiTheme="minorHAnsi" w:hAnsiTheme="minorHAnsi" w:cstheme="minorHAnsi"/>
                <w:bCs/>
                <w:sz w:val="20"/>
                <w:szCs w:val="20"/>
              </w:rPr>
            </w:pPr>
            <w:r w:rsidRPr="00E2613C">
              <w:rPr>
                <w:rFonts w:asciiTheme="minorHAnsi" w:hAnsiTheme="minorHAnsi" w:cstheme="minorHAnsi"/>
                <w:bCs/>
                <w:sz w:val="20"/>
                <w:szCs w:val="20"/>
              </w:rPr>
              <w:t xml:space="preserve">Site plan showing location of the buildings and their footprints, landscaped areas, any existing and proposed outdoor EVCS stations, any other existing or proposed electrical equipment, property lines, </w:t>
            </w:r>
          </w:p>
          <w:p w14:paraId="387037A4" w14:textId="02FA3499" w:rsidR="00E2613C" w:rsidRPr="007C3167" w:rsidRDefault="00E2613C" w:rsidP="00FE22BA">
            <w:pPr>
              <w:pStyle w:val="ListParagraph"/>
              <w:tabs>
                <w:tab w:val="left" w:pos="229"/>
              </w:tabs>
              <w:spacing w:after="100" w:afterAutospacing="1"/>
              <w:ind w:left="1080" w:right="252"/>
              <w:rPr>
                <w:rFonts w:asciiTheme="minorHAnsi" w:hAnsiTheme="minorHAnsi" w:cstheme="minorHAnsi"/>
                <w:bCs/>
                <w:sz w:val="20"/>
                <w:szCs w:val="20"/>
              </w:rPr>
            </w:pPr>
            <w:r w:rsidRPr="007C3167">
              <w:rPr>
                <w:rFonts w:asciiTheme="minorHAnsi" w:hAnsiTheme="minorHAnsi" w:cstheme="minorHAnsi"/>
                <w:bCs/>
                <w:sz w:val="20"/>
                <w:szCs w:val="20"/>
              </w:rPr>
              <w:lastRenderedPageBreak/>
              <w:t>street, the north orientation, pedestrian circulation areas, existing parking areas, and all accessibility compliance information associated with the proposed EVSCS.</w:t>
            </w:r>
          </w:p>
          <w:p w14:paraId="4F1B9146" w14:textId="77777777" w:rsidR="007D29C4" w:rsidRPr="007C3167" w:rsidRDefault="00E2613C" w:rsidP="001819E2">
            <w:pPr>
              <w:pStyle w:val="ListParagraph"/>
              <w:numPr>
                <w:ilvl w:val="0"/>
                <w:numId w:val="18"/>
              </w:numPr>
              <w:tabs>
                <w:tab w:val="left" w:pos="229"/>
              </w:tabs>
              <w:ind w:left="1080" w:right="252"/>
              <w:rPr>
                <w:rFonts w:asciiTheme="minorHAnsi" w:hAnsiTheme="minorHAnsi" w:cstheme="minorHAnsi"/>
                <w:bCs/>
                <w:sz w:val="20"/>
                <w:szCs w:val="20"/>
              </w:rPr>
            </w:pPr>
            <w:r w:rsidRPr="007C3167">
              <w:rPr>
                <w:rFonts w:asciiTheme="minorHAnsi" w:hAnsiTheme="minorHAnsi" w:cstheme="minorHAnsi"/>
                <w:bCs/>
                <w:sz w:val="20"/>
                <w:szCs w:val="20"/>
              </w:rPr>
              <w:t>Floor plan showing location of the EVCS inside the building with all information of access compliance.</w:t>
            </w:r>
          </w:p>
          <w:p w14:paraId="05CC2FBF" w14:textId="77777777" w:rsidR="00E2613C" w:rsidRPr="007C3167" w:rsidRDefault="00E2613C" w:rsidP="001819E2">
            <w:pPr>
              <w:pStyle w:val="ListParagraph"/>
              <w:widowControl w:val="0"/>
              <w:numPr>
                <w:ilvl w:val="2"/>
                <w:numId w:val="17"/>
              </w:numPr>
              <w:tabs>
                <w:tab w:val="left" w:pos="1398"/>
              </w:tabs>
              <w:autoSpaceDE w:val="0"/>
              <w:autoSpaceDN w:val="0"/>
              <w:spacing w:before="46" w:line="237" w:lineRule="exact"/>
              <w:ind w:left="1067" w:hanging="347"/>
              <w:contextualSpacing w:val="0"/>
              <w:rPr>
                <w:rFonts w:asciiTheme="minorHAnsi" w:hAnsiTheme="minorHAnsi" w:cstheme="minorHAnsi"/>
                <w:color w:val="232323"/>
                <w:sz w:val="20"/>
                <w:szCs w:val="20"/>
              </w:rPr>
            </w:pPr>
            <w:r w:rsidRPr="007C3167">
              <w:rPr>
                <w:rFonts w:asciiTheme="minorHAnsi" w:hAnsiTheme="minorHAnsi" w:cstheme="minorHAnsi"/>
                <w:color w:val="232323"/>
                <w:sz w:val="20"/>
                <w:szCs w:val="20"/>
              </w:rPr>
              <w:t>Indicate</w:t>
            </w:r>
            <w:r w:rsidRPr="007C3167">
              <w:rPr>
                <w:rFonts w:asciiTheme="minorHAnsi" w:hAnsiTheme="minorHAnsi" w:cstheme="minorHAnsi"/>
                <w:color w:val="232323"/>
                <w:spacing w:val="2"/>
                <w:sz w:val="20"/>
                <w:szCs w:val="20"/>
              </w:rPr>
              <w:t xml:space="preserve"> </w:t>
            </w:r>
            <w:r w:rsidRPr="007C3167">
              <w:rPr>
                <w:rFonts w:asciiTheme="minorHAnsi" w:hAnsiTheme="minorHAnsi" w:cstheme="minorHAnsi"/>
                <w:color w:val="232323"/>
                <w:sz w:val="20"/>
                <w:szCs w:val="20"/>
              </w:rPr>
              <w:t>on</w:t>
            </w:r>
            <w:r w:rsidRPr="007C3167">
              <w:rPr>
                <w:rFonts w:asciiTheme="minorHAnsi" w:hAnsiTheme="minorHAnsi" w:cstheme="minorHAnsi"/>
                <w:color w:val="232323"/>
                <w:spacing w:val="-8"/>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9"/>
                <w:sz w:val="20"/>
                <w:szCs w:val="20"/>
              </w:rPr>
              <w:t xml:space="preserve"> </w:t>
            </w:r>
            <w:r w:rsidRPr="007C3167">
              <w:rPr>
                <w:rFonts w:asciiTheme="minorHAnsi" w:hAnsiTheme="minorHAnsi" w:cstheme="minorHAnsi"/>
                <w:color w:val="232323"/>
                <w:sz w:val="20"/>
                <w:szCs w:val="20"/>
              </w:rPr>
              <w:t>plans</w:t>
            </w:r>
            <w:r w:rsidRPr="007C3167">
              <w:rPr>
                <w:rFonts w:asciiTheme="minorHAnsi" w:hAnsiTheme="minorHAnsi" w:cstheme="minorHAnsi"/>
                <w:color w:val="232323"/>
                <w:spacing w:val="2"/>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5"/>
                <w:sz w:val="20"/>
                <w:szCs w:val="20"/>
              </w:rPr>
              <w:t xml:space="preserve"> </w:t>
            </w:r>
            <w:r w:rsidRPr="007C3167">
              <w:rPr>
                <w:rFonts w:asciiTheme="minorHAnsi" w:hAnsiTheme="minorHAnsi" w:cstheme="minorHAnsi"/>
                <w:color w:val="232323"/>
                <w:sz w:val="20"/>
                <w:szCs w:val="20"/>
              </w:rPr>
              <w:t>manufacturer</w:t>
            </w:r>
            <w:r w:rsidRPr="007C3167">
              <w:rPr>
                <w:rFonts w:asciiTheme="minorHAnsi" w:hAnsiTheme="minorHAnsi" w:cstheme="minorHAnsi"/>
                <w:color w:val="232323"/>
                <w:spacing w:val="10"/>
                <w:sz w:val="20"/>
                <w:szCs w:val="20"/>
              </w:rPr>
              <w:t xml:space="preserve"> </w:t>
            </w:r>
            <w:r w:rsidRPr="007C3167">
              <w:rPr>
                <w:rFonts w:asciiTheme="minorHAnsi" w:hAnsiTheme="minorHAnsi" w:cstheme="minorHAnsi"/>
                <w:color w:val="232323"/>
                <w:sz w:val="20"/>
                <w:szCs w:val="20"/>
              </w:rPr>
              <w:t>name,</w:t>
            </w:r>
            <w:r w:rsidRPr="007C3167">
              <w:rPr>
                <w:rFonts w:asciiTheme="minorHAnsi" w:hAnsiTheme="minorHAnsi" w:cstheme="minorHAnsi"/>
                <w:color w:val="232323"/>
                <w:spacing w:val="-5"/>
                <w:sz w:val="20"/>
                <w:szCs w:val="20"/>
              </w:rPr>
              <w:t xml:space="preserve"> </w:t>
            </w:r>
            <w:r w:rsidRPr="007C3167">
              <w:rPr>
                <w:rFonts w:asciiTheme="minorHAnsi" w:hAnsiTheme="minorHAnsi" w:cstheme="minorHAnsi"/>
                <w:color w:val="232323"/>
                <w:sz w:val="20"/>
                <w:szCs w:val="20"/>
              </w:rPr>
              <w:t>model</w:t>
            </w:r>
            <w:r w:rsidRPr="007C3167">
              <w:rPr>
                <w:rFonts w:asciiTheme="minorHAnsi" w:hAnsiTheme="minorHAnsi" w:cstheme="minorHAnsi"/>
                <w:color w:val="232323"/>
                <w:spacing w:val="-2"/>
                <w:sz w:val="20"/>
                <w:szCs w:val="20"/>
              </w:rPr>
              <w:t xml:space="preserve"> </w:t>
            </w:r>
            <w:r w:rsidRPr="007C3167">
              <w:rPr>
                <w:rFonts w:asciiTheme="minorHAnsi" w:hAnsiTheme="minorHAnsi" w:cstheme="minorHAnsi"/>
                <w:color w:val="232323"/>
                <w:sz w:val="20"/>
                <w:szCs w:val="20"/>
              </w:rPr>
              <w:t>number,</w:t>
            </w:r>
            <w:r w:rsidRPr="007C3167">
              <w:rPr>
                <w:rFonts w:asciiTheme="minorHAnsi" w:hAnsiTheme="minorHAnsi" w:cstheme="minorHAnsi"/>
                <w:color w:val="232323"/>
                <w:spacing w:val="-3"/>
                <w:sz w:val="20"/>
                <w:szCs w:val="20"/>
              </w:rPr>
              <w:t xml:space="preserve"> </w:t>
            </w:r>
            <w:r w:rsidRPr="007C3167">
              <w:rPr>
                <w:rFonts w:asciiTheme="minorHAnsi" w:hAnsiTheme="minorHAnsi" w:cstheme="minorHAnsi"/>
                <w:color w:val="232323"/>
                <w:sz w:val="20"/>
                <w:szCs w:val="20"/>
              </w:rPr>
              <w:t>and</w:t>
            </w:r>
            <w:r w:rsidRPr="007C3167">
              <w:rPr>
                <w:rFonts w:asciiTheme="minorHAnsi" w:hAnsiTheme="minorHAnsi" w:cstheme="minorHAnsi"/>
                <w:color w:val="232323"/>
                <w:spacing w:val="-9"/>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9"/>
                <w:sz w:val="20"/>
                <w:szCs w:val="20"/>
              </w:rPr>
              <w:t xml:space="preserve"> </w:t>
            </w:r>
            <w:r w:rsidRPr="007C3167">
              <w:rPr>
                <w:rFonts w:asciiTheme="minorHAnsi" w:hAnsiTheme="minorHAnsi" w:cstheme="minorHAnsi"/>
                <w:color w:val="232323"/>
                <w:sz w:val="20"/>
                <w:szCs w:val="20"/>
              </w:rPr>
              <w:t>level</w:t>
            </w:r>
            <w:r w:rsidRPr="007C3167">
              <w:rPr>
                <w:rFonts w:asciiTheme="minorHAnsi" w:hAnsiTheme="minorHAnsi" w:cstheme="minorHAnsi"/>
                <w:color w:val="232323"/>
                <w:spacing w:val="-2"/>
                <w:sz w:val="20"/>
                <w:szCs w:val="20"/>
              </w:rPr>
              <w:t xml:space="preserve"> </w:t>
            </w:r>
            <w:r w:rsidRPr="007C3167">
              <w:rPr>
                <w:rFonts w:asciiTheme="minorHAnsi" w:hAnsiTheme="minorHAnsi" w:cstheme="minorHAnsi"/>
                <w:color w:val="232323"/>
                <w:sz w:val="20"/>
                <w:szCs w:val="20"/>
              </w:rPr>
              <w:t>type</w:t>
            </w:r>
            <w:r w:rsidRPr="007C3167">
              <w:rPr>
                <w:rFonts w:asciiTheme="minorHAnsi" w:hAnsiTheme="minorHAnsi" w:cstheme="minorHAnsi"/>
                <w:color w:val="232323"/>
                <w:spacing w:val="-1"/>
                <w:sz w:val="20"/>
                <w:szCs w:val="20"/>
              </w:rPr>
              <w:t xml:space="preserve"> </w:t>
            </w:r>
            <w:r w:rsidRPr="007C3167">
              <w:rPr>
                <w:rFonts w:asciiTheme="minorHAnsi" w:hAnsiTheme="minorHAnsi" w:cstheme="minorHAnsi"/>
                <w:color w:val="232323"/>
                <w:sz w:val="20"/>
                <w:szCs w:val="20"/>
              </w:rPr>
              <w:t>of</w:t>
            </w:r>
            <w:r w:rsidRPr="007C3167">
              <w:rPr>
                <w:rFonts w:asciiTheme="minorHAnsi" w:hAnsiTheme="minorHAnsi" w:cstheme="minorHAnsi"/>
                <w:color w:val="232323"/>
                <w:spacing w:val="-7"/>
                <w:sz w:val="20"/>
                <w:szCs w:val="20"/>
              </w:rPr>
              <w:t xml:space="preserve"> </w:t>
            </w:r>
            <w:r w:rsidRPr="007C3167">
              <w:rPr>
                <w:rFonts w:asciiTheme="minorHAnsi" w:hAnsiTheme="minorHAnsi" w:cstheme="minorHAnsi"/>
                <w:color w:val="232323"/>
                <w:sz w:val="20"/>
                <w:szCs w:val="20"/>
              </w:rPr>
              <w:t>each</w:t>
            </w:r>
            <w:r w:rsidRPr="007C3167">
              <w:rPr>
                <w:rFonts w:asciiTheme="minorHAnsi" w:hAnsiTheme="minorHAnsi" w:cstheme="minorHAnsi"/>
                <w:color w:val="232323"/>
                <w:spacing w:val="-1"/>
                <w:sz w:val="20"/>
                <w:szCs w:val="20"/>
              </w:rPr>
              <w:t xml:space="preserve"> </w:t>
            </w:r>
            <w:r w:rsidRPr="007C3167">
              <w:rPr>
                <w:rFonts w:asciiTheme="minorHAnsi" w:hAnsiTheme="minorHAnsi" w:cstheme="minorHAnsi"/>
                <w:color w:val="232323"/>
                <w:sz w:val="20"/>
                <w:szCs w:val="20"/>
              </w:rPr>
              <w:t>proposed</w:t>
            </w:r>
            <w:r w:rsidRPr="007C3167">
              <w:rPr>
                <w:rFonts w:asciiTheme="minorHAnsi" w:hAnsiTheme="minorHAnsi" w:cstheme="minorHAnsi"/>
                <w:color w:val="232323"/>
                <w:spacing w:val="8"/>
                <w:sz w:val="20"/>
                <w:szCs w:val="20"/>
              </w:rPr>
              <w:t xml:space="preserve"> </w:t>
            </w:r>
            <w:r w:rsidRPr="007C3167">
              <w:rPr>
                <w:rFonts w:asciiTheme="minorHAnsi" w:hAnsiTheme="minorHAnsi" w:cstheme="minorHAnsi"/>
                <w:color w:val="232323"/>
                <w:sz w:val="20"/>
                <w:szCs w:val="20"/>
              </w:rPr>
              <w:t>type</w:t>
            </w:r>
          </w:p>
          <w:p w14:paraId="0550554F" w14:textId="77777777" w:rsidR="00E2613C" w:rsidRPr="007C3167" w:rsidRDefault="00E2613C" w:rsidP="001819E2">
            <w:pPr>
              <w:pStyle w:val="BodyText"/>
              <w:spacing w:line="244" w:lineRule="exact"/>
              <w:ind w:left="1071"/>
              <w:rPr>
                <w:rFonts w:asciiTheme="minorHAnsi" w:hAnsiTheme="minorHAnsi" w:cstheme="minorHAnsi"/>
                <w:sz w:val="20"/>
                <w:szCs w:val="20"/>
              </w:rPr>
            </w:pPr>
            <w:r w:rsidRPr="007C3167">
              <w:rPr>
                <w:rFonts w:asciiTheme="minorHAnsi" w:hAnsiTheme="minorHAnsi" w:cstheme="minorHAnsi"/>
                <w:color w:val="232323"/>
                <w:sz w:val="20"/>
                <w:szCs w:val="20"/>
              </w:rPr>
              <w:t>of EVCS.</w:t>
            </w:r>
          </w:p>
          <w:p w14:paraId="75E55D89" w14:textId="58CC76C3" w:rsidR="00E2613C" w:rsidRPr="007C3167" w:rsidRDefault="00E2613C" w:rsidP="001819E2">
            <w:pPr>
              <w:pStyle w:val="ListParagraph"/>
              <w:widowControl w:val="0"/>
              <w:numPr>
                <w:ilvl w:val="2"/>
                <w:numId w:val="17"/>
              </w:numPr>
              <w:tabs>
                <w:tab w:val="left" w:pos="1391"/>
              </w:tabs>
              <w:autoSpaceDE w:val="0"/>
              <w:autoSpaceDN w:val="0"/>
              <w:spacing w:before="4" w:line="228" w:lineRule="auto"/>
              <w:ind w:left="1067" w:right="720" w:hanging="356"/>
              <w:contextualSpacing w:val="0"/>
              <w:rPr>
                <w:rFonts w:asciiTheme="minorHAnsi" w:hAnsiTheme="minorHAnsi" w:cstheme="minorHAnsi"/>
                <w:color w:val="232323"/>
                <w:sz w:val="20"/>
                <w:szCs w:val="20"/>
              </w:rPr>
            </w:pPr>
            <w:r w:rsidRPr="007C3167">
              <w:rPr>
                <w:rFonts w:asciiTheme="minorHAnsi" w:hAnsiTheme="minorHAnsi" w:cstheme="minorHAnsi"/>
                <w:color w:val="232323"/>
                <w:sz w:val="20"/>
                <w:szCs w:val="20"/>
              </w:rPr>
              <w:t>Charging</w:t>
            </w:r>
            <w:r w:rsidRPr="007C3167">
              <w:rPr>
                <w:rFonts w:asciiTheme="minorHAnsi" w:hAnsiTheme="minorHAnsi" w:cstheme="minorHAnsi"/>
                <w:color w:val="232323"/>
                <w:spacing w:val="-27"/>
                <w:sz w:val="20"/>
                <w:szCs w:val="20"/>
              </w:rPr>
              <w:t xml:space="preserve"> </w:t>
            </w:r>
            <w:r w:rsidRPr="007C3167">
              <w:rPr>
                <w:rFonts w:asciiTheme="minorHAnsi" w:hAnsiTheme="minorHAnsi" w:cstheme="minorHAnsi"/>
                <w:color w:val="232323"/>
                <w:sz w:val="20"/>
                <w:szCs w:val="20"/>
              </w:rPr>
              <w:t>unit</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elevations</w:t>
            </w:r>
            <w:r w:rsidRPr="007C3167">
              <w:rPr>
                <w:rFonts w:asciiTheme="minorHAnsi" w:hAnsiTheme="minorHAnsi" w:cstheme="minorHAnsi"/>
                <w:color w:val="232323"/>
                <w:spacing w:val="-27"/>
                <w:sz w:val="20"/>
                <w:szCs w:val="20"/>
              </w:rPr>
              <w:t xml:space="preserve"> </w:t>
            </w:r>
            <w:r w:rsidRPr="007C3167">
              <w:rPr>
                <w:rFonts w:asciiTheme="minorHAnsi" w:hAnsiTheme="minorHAnsi" w:cstheme="minorHAnsi"/>
                <w:color w:val="232323"/>
                <w:sz w:val="20"/>
                <w:szCs w:val="20"/>
              </w:rPr>
              <w:t>to</w:t>
            </w:r>
            <w:r w:rsidRPr="007C3167">
              <w:rPr>
                <w:rFonts w:asciiTheme="minorHAnsi" w:hAnsiTheme="minorHAnsi" w:cstheme="minorHAnsi"/>
                <w:color w:val="232323"/>
                <w:spacing w:val="-32"/>
                <w:sz w:val="20"/>
                <w:szCs w:val="20"/>
              </w:rPr>
              <w:t xml:space="preserve"> </w:t>
            </w:r>
            <w:r w:rsidRPr="007C3167">
              <w:rPr>
                <w:rFonts w:asciiTheme="minorHAnsi" w:hAnsiTheme="minorHAnsi" w:cstheme="minorHAnsi"/>
                <w:color w:val="232323"/>
                <w:sz w:val="20"/>
                <w:szCs w:val="20"/>
              </w:rPr>
              <w:t>demonstrate</w:t>
            </w:r>
            <w:r w:rsidRPr="007C3167">
              <w:rPr>
                <w:rFonts w:asciiTheme="minorHAnsi" w:hAnsiTheme="minorHAnsi" w:cstheme="minorHAnsi"/>
                <w:color w:val="232323"/>
                <w:spacing w:val="-24"/>
                <w:sz w:val="20"/>
                <w:szCs w:val="20"/>
              </w:rPr>
              <w:t xml:space="preserve"> </w:t>
            </w:r>
            <w:r w:rsidRPr="007C3167">
              <w:rPr>
                <w:rFonts w:asciiTheme="minorHAnsi" w:hAnsiTheme="minorHAnsi" w:cstheme="minorHAnsi"/>
                <w:color w:val="232323"/>
                <w:sz w:val="20"/>
                <w:szCs w:val="20"/>
              </w:rPr>
              <w:t>compliance</w:t>
            </w:r>
            <w:r w:rsidRPr="007C3167">
              <w:rPr>
                <w:rFonts w:asciiTheme="minorHAnsi" w:hAnsiTheme="minorHAnsi" w:cstheme="minorHAnsi"/>
                <w:color w:val="232323"/>
                <w:spacing w:val="-25"/>
                <w:sz w:val="20"/>
                <w:szCs w:val="20"/>
              </w:rPr>
              <w:t xml:space="preserve"> </w:t>
            </w:r>
            <w:r w:rsidRPr="007C3167">
              <w:rPr>
                <w:rFonts w:asciiTheme="minorHAnsi" w:hAnsiTheme="minorHAnsi" w:cstheme="minorHAnsi"/>
                <w:color w:val="232323"/>
                <w:sz w:val="20"/>
                <w:szCs w:val="20"/>
              </w:rPr>
              <w:t>with</w:t>
            </w:r>
            <w:r w:rsidRPr="007C3167">
              <w:rPr>
                <w:rFonts w:asciiTheme="minorHAnsi" w:hAnsiTheme="minorHAnsi" w:cstheme="minorHAnsi"/>
                <w:color w:val="232323"/>
                <w:spacing w:val="-29"/>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33"/>
                <w:sz w:val="20"/>
                <w:szCs w:val="20"/>
              </w:rPr>
              <w:t xml:space="preserve"> </w:t>
            </w:r>
            <w:r w:rsidRPr="007C3167">
              <w:rPr>
                <w:rFonts w:asciiTheme="minorHAnsi" w:hAnsiTheme="minorHAnsi" w:cstheme="minorHAnsi"/>
                <w:color w:val="232323"/>
                <w:sz w:val="20"/>
                <w:szCs w:val="20"/>
              </w:rPr>
              <w:t>reach</w:t>
            </w:r>
            <w:r w:rsidRPr="007C3167">
              <w:rPr>
                <w:rFonts w:asciiTheme="minorHAnsi" w:hAnsiTheme="minorHAnsi" w:cstheme="minorHAnsi"/>
                <w:color w:val="232323"/>
                <w:spacing w:val="-31"/>
                <w:sz w:val="20"/>
                <w:szCs w:val="20"/>
              </w:rPr>
              <w:t xml:space="preserve"> </w:t>
            </w:r>
            <w:r w:rsidRPr="007C3167">
              <w:rPr>
                <w:rFonts w:asciiTheme="minorHAnsi" w:hAnsiTheme="minorHAnsi" w:cstheme="minorHAnsi"/>
                <w:color w:val="232323"/>
                <w:sz w:val="20"/>
                <w:szCs w:val="20"/>
              </w:rPr>
              <w:t>ranges</w:t>
            </w:r>
            <w:r w:rsidRPr="007C3167">
              <w:rPr>
                <w:rFonts w:asciiTheme="minorHAnsi" w:hAnsiTheme="minorHAnsi" w:cstheme="minorHAnsi"/>
                <w:color w:val="232323"/>
                <w:spacing w:val="-30"/>
                <w:sz w:val="20"/>
                <w:szCs w:val="20"/>
              </w:rPr>
              <w:t xml:space="preserve"> </w:t>
            </w:r>
            <w:r w:rsidR="007C3167"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for</w:t>
            </w:r>
            <w:r w:rsidRPr="007C3167">
              <w:rPr>
                <w:rFonts w:asciiTheme="minorHAnsi" w:hAnsiTheme="minorHAnsi" w:cstheme="minorHAnsi"/>
                <w:color w:val="232323"/>
                <w:spacing w:val="-33"/>
                <w:sz w:val="20"/>
                <w:szCs w:val="20"/>
              </w:rPr>
              <w:t xml:space="preserve"> </w:t>
            </w:r>
            <w:r w:rsidRPr="007C3167">
              <w:rPr>
                <w:rFonts w:asciiTheme="minorHAnsi" w:hAnsiTheme="minorHAnsi" w:cstheme="minorHAnsi"/>
                <w:color w:val="232323"/>
                <w:sz w:val="20"/>
                <w:szCs w:val="20"/>
              </w:rPr>
              <w:t>side</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or</w:t>
            </w:r>
            <w:r w:rsidRPr="007C3167">
              <w:rPr>
                <w:rFonts w:asciiTheme="minorHAnsi" w:hAnsiTheme="minorHAnsi" w:cstheme="minorHAnsi"/>
                <w:color w:val="232323"/>
                <w:spacing w:val="-32"/>
                <w:sz w:val="20"/>
                <w:szCs w:val="20"/>
              </w:rPr>
              <w:t xml:space="preserve"> </w:t>
            </w:r>
            <w:r w:rsidR="007C3167" w:rsidRPr="007C3167">
              <w:rPr>
                <w:rFonts w:asciiTheme="minorHAnsi" w:hAnsiTheme="minorHAnsi" w:cstheme="minorHAnsi"/>
                <w:color w:val="232323"/>
                <w:spacing w:val="-32"/>
                <w:sz w:val="20"/>
                <w:szCs w:val="20"/>
              </w:rPr>
              <w:t xml:space="preserve"> </w:t>
            </w:r>
            <w:r w:rsidRPr="007C3167">
              <w:rPr>
                <w:rFonts w:asciiTheme="minorHAnsi" w:hAnsiTheme="minorHAnsi" w:cstheme="minorHAnsi"/>
                <w:color w:val="232323"/>
                <w:sz w:val="20"/>
                <w:szCs w:val="20"/>
              </w:rPr>
              <w:t>front</w:t>
            </w:r>
            <w:r w:rsidR="007C3167" w:rsidRPr="007C3167">
              <w:rPr>
                <w:rFonts w:asciiTheme="minorHAnsi" w:hAnsiTheme="minorHAnsi" w:cstheme="minorHAnsi"/>
                <w:color w:val="232323"/>
                <w:sz w:val="20"/>
                <w:szCs w:val="20"/>
              </w:rPr>
              <w:t xml:space="preserve"> </w:t>
            </w:r>
            <w:r w:rsidRPr="007C3167">
              <w:rPr>
                <w:rFonts w:asciiTheme="minorHAnsi" w:hAnsiTheme="minorHAnsi" w:cstheme="minorHAnsi"/>
                <w:color w:val="232323"/>
                <w:spacing w:val="-33"/>
                <w:sz w:val="20"/>
                <w:szCs w:val="20"/>
              </w:rPr>
              <w:t xml:space="preserve"> </w:t>
            </w:r>
            <w:r w:rsidRPr="007C3167">
              <w:rPr>
                <w:rFonts w:asciiTheme="minorHAnsi" w:hAnsiTheme="minorHAnsi" w:cstheme="minorHAnsi"/>
                <w:color w:val="232323"/>
                <w:sz w:val="20"/>
                <w:szCs w:val="20"/>
              </w:rPr>
              <w:t>approach to</w:t>
            </w:r>
            <w:r w:rsidRPr="007C3167">
              <w:rPr>
                <w:rFonts w:asciiTheme="minorHAnsi" w:hAnsiTheme="minorHAnsi" w:cstheme="minorHAnsi"/>
                <w:color w:val="232323"/>
                <w:spacing w:val="-7"/>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12"/>
                <w:sz w:val="20"/>
                <w:szCs w:val="20"/>
              </w:rPr>
              <w:t xml:space="preserve"> </w:t>
            </w:r>
            <w:r w:rsidRPr="007C3167">
              <w:rPr>
                <w:rFonts w:asciiTheme="minorHAnsi" w:hAnsiTheme="minorHAnsi" w:cstheme="minorHAnsi"/>
                <w:color w:val="232323"/>
                <w:sz w:val="20"/>
                <w:szCs w:val="20"/>
              </w:rPr>
              <w:t>unit</w:t>
            </w:r>
            <w:r w:rsidRPr="007C3167">
              <w:rPr>
                <w:rFonts w:asciiTheme="minorHAnsi" w:hAnsiTheme="minorHAnsi" w:cstheme="minorHAnsi"/>
                <w:color w:val="232323"/>
                <w:spacing w:val="-7"/>
                <w:sz w:val="20"/>
                <w:szCs w:val="20"/>
              </w:rPr>
              <w:t xml:space="preserve"> </w:t>
            </w:r>
            <w:r w:rsidRPr="007C3167">
              <w:rPr>
                <w:rFonts w:asciiTheme="minorHAnsi" w:hAnsiTheme="minorHAnsi" w:cstheme="minorHAnsi"/>
                <w:color w:val="232323"/>
                <w:sz w:val="20"/>
                <w:szCs w:val="20"/>
              </w:rPr>
              <w:t>as</w:t>
            </w:r>
            <w:r w:rsidRPr="007C3167">
              <w:rPr>
                <w:rFonts w:asciiTheme="minorHAnsi" w:hAnsiTheme="minorHAnsi" w:cstheme="minorHAnsi"/>
                <w:color w:val="232323"/>
                <w:spacing w:val="-13"/>
                <w:sz w:val="20"/>
                <w:szCs w:val="20"/>
              </w:rPr>
              <w:t xml:space="preserve"> </w:t>
            </w:r>
            <w:r w:rsidRPr="007C3167">
              <w:rPr>
                <w:rFonts w:asciiTheme="minorHAnsi" w:hAnsiTheme="minorHAnsi" w:cstheme="minorHAnsi"/>
                <w:color w:val="232323"/>
                <w:sz w:val="20"/>
                <w:szCs w:val="20"/>
              </w:rPr>
              <w:t>required</w:t>
            </w:r>
            <w:r w:rsidRPr="007C3167">
              <w:rPr>
                <w:rFonts w:asciiTheme="minorHAnsi" w:hAnsiTheme="minorHAnsi" w:cstheme="minorHAnsi"/>
                <w:color w:val="232323"/>
                <w:spacing w:val="1"/>
                <w:sz w:val="20"/>
                <w:szCs w:val="20"/>
              </w:rPr>
              <w:t xml:space="preserve"> </w:t>
            </w:r>
            <w:r w:rsidRPr="007C3167">
              <w:rPr>
                <w:rFonts w:asciiTheme="minorHAnsi" w:hAnsiTheme="minorHAnsi" w:cstheme="minorHAnsi"/>
                <w:color w:val="232323"/>
                <w:sz w:val="20"/>
                <w:szCs w:val="20"/>
              </w:rPr>
              <w:t>in</w:t>
            </w:r>
            <w:r w:rsidRPr="007C3167">
              <w:rPr>
                <w:rFonts w:asciiTheme="minorHAnsi" w:hAnsiTheme="minorHAnsi" w:cstheme="minorHAnsi"/>
                <w:color w:val="232323"/>
                <w:spacing w:val="-8"/>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6"/>
                <w:sz w:val="20"/>
                <w:szCs w:val="20"/>
              </w:rPr>
              <w:t xml:space="preserve"> </w:t>
            </w:r>
            <w:r w:rsidRPr="007C3167">
              <w:rPr>
                <w:rFonts w:asciiTheme="minorHAnsi" w:hAnsiTheme="minorHAnsi" w:cstheme="minorHAnsi"/>
                <w:color w:val="232323"/>
                <w:sz w:val="20"/>
                <w:szCs w:val="20"/>
              </w:rPr>
              <w:t>California</w:t>
            </w:r>
            <w:r w:rsidRPr="007C3167">
              <w:rPr>
                <w:rFonts w:asciiTheme="minorHAnsi" w:hAnsiTheme="minorHAnsi" w:cstheme="minorHAnsi"/>
                <w:color w:val="232323"/>
                <w:spacing w:val="3"/>
                <w:sz w:val="20"/>
                <w:szCs w:val="20"/>
              </w:rPr>
              <w:t xml:space="preserve"> </w:t>
            </w:r>
            <w:r w:rsidRPr="007C3167">
              <w:rPr>
                <w:rFonts w:asciiTheme="minorHAnsi" w:hAnsiTheme="minorHAnsi" w:cstheme="minorHAnsi"/>
                <w:color w:val="232323"/>
                <w:sz w:val="20"/>
                <w:szCs w:val="20"/>
              </w:rPr>
              <w:t>Building</w:t>
            </w:r>
            <w:r w:rsidRPr="007C3167">
              <w:rPr>
                <w:rFonts w:asciiTheme="minorHAnsi" w:hAnsiTheme="minorHAnsi" w:cstheme="minorHAnsi"/>
                <w:color w:val="232323"/>
                <w:spacing w:val="5"/>
                <w:sz w:val="20"/>
                <w:szCs w:val="20"/>
              </w:rPr>
              <w:t xml:space="preserve"> </w:t>
            </w:r>
            <w:r w:rsidRPr="007C3167">
              <w:rPr>
                <w:rFonts w:asciiTheme="minorHAnsi" w:hAnsiTheme="minorHAnsi" w:cstheme="minorHAnsi"/>
                <w:color w:val="232323"/>
                <w:sz w:val="20"/>
                <w:szCs w:val="20"/>
              </w:rPr>
              <w:t>Code.</w:t>
            </w:r>
          </w:p>
          <w:p w14:paraId="7B42468E" w14:textId="77777777" w:rsidR="00E2613C" w:rsidRPr="007C3167" w:rsidRDefault="00E2613C" w:rsidP="001819E2">
            <w:pPr>
              <w:pStyle w:val="ListParagraph"/>
              <w:widowControl w:val="0"/>
              <w:numPr>
                <w:ilvl w:val="2"/>
                <w:numId w:val="17"/>
              </w:numPr>
              <w:tabs>
                <w:tab w:val="left" w:pos="1387"/>
                <w:tab w:val="left" w:pos="1388"/>
              </w:tabs>
              <w:autoSpaceDE w:val="0"/>
              <w:autoSpaceDN w:val="0"/>
              <w:spacing w:before="3" w:line="228" w:lineRule="auto"/>
              <w:ind w:left="1060" w:right="1142" w:hanging="350"/>
              <w:contextualSpacing w:val="0"/>
              <w:rPr>
                <w:rFonts w:asciiTheme="minorHAnsi" w:hAnsiTheme="minorHAnsi" w:cstheme="minorHAnsi"/>
                <w:color w:val="232323"/>
                <w:sz w:val="20"/>
                <w:szCs w:val="20"/>
              </w:rPr>
            </w:pPr>
            <w:r w:rsidRPr="007C3167">
              <w:rPr>
                <w:rFonts w:asciiTheme="minorHAnsi" w:hAnsiTheme="minorHAnsi" w:cstheme="minorHAnsi"/>
                <w:color w:val="232323"/>
                <w:sz w:val="20"/>
                <w:szCs w:val="20"/>
              </w:rPr>
              <w:t>Signage</w:t>
            </w:r>
            <w:r w:rsidRPr="007C3167">
              <w:rPr>
                <w:rFonts w:asciiTheme="minorHAnsi" w:hAnsiTheme="minorHAnsi" w:cstheme="minorHAnsi"/>
                <w:color w:val="232323"/>
                <w:spacing w:val="-27"/>
                <w:sz w:val="20"/>
                <w:szCs w:val="20"/>
              </w:rPr>
              <w:t xml:space="preserve"> </w:t>
            </w:r>
            <w:r w:rsidRPr="007C3167">
              <w:rPr>
                <w:rFonts w:asciiTheme="minorHAnsi" w:hAnsiTheme="minorHAnsi" w:cstheme="minorHAnsi"/>
                <w:color w:val="232323"/>
                <w:sz w:val="20"/>
                <w:szCs w:val="20"/>
              </w:rPr>
              <w:t>for</w:t>
            </w:r>
            <w:r w:rsidRPr="007C3167">
              <w:rPr>
                <w:rFonts w:asciiTheme="minorHAnsi" w:hAnsiTheme="minorHAnsi" w:cstheme="minorHAnsi"/>
                <w:color w:val="232323"/>
                <w:spacing w:val="-33"/>
                <w:sz w:val="20"/>
                <w:szCs w:val="20"/>
              </w:rPr>
              <w:t xml:space="preserve"> </w:t>
            </w:r>
            <w:r w:rsidRPr="007C3167">
              <w:rPr>
                <w:rFonts w:asciiTheme="minorHAnsi" w:hAnsiTheme="minorHAnsi" w:cstheme="minorHAnsi"/>
                <w:color w:val="232323"/>
                <w:sz w:val="20"/>
                <w:szCs w:val="20"/>
              </w:rPr>
              <w:t>EVCS</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(International</w:t>
            </w:r>
            <w:r w:rsidRPr="007C3167">
              <w:rPr>
                <w:rFonts w:asciiTheme="minorHAnsi" w:hAnsiTheme="minorHAnsi" w:cstheme="minorHAnsi"/>
                <w:color w:val="232323"/>
                <w:spacing w:val="-34"/>
                <w:sz w:val="20"/>
                <w:szCs w:val="20"/>
              </w:rPr>
              <w:t xml:space="preserve"> </w:t>
            </w:r>
            <w:r w:rsidRPr="007C3167">
              <w:rPr>
                <w:rFonts w:asciiTheme="minorHAnsi" w:hAnsiTheme="minorHAnsi" w:cstheme="minorHAnsi"/>
                <w:color w:val="232323"/>
                <w:sz w:val="20"/>
                <w:szCs w:val="20"/>
              </w:rPr>
              <w:t>Symbol</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of</w:t>
            </w:r>
            <w:r w:rsidRPr="007C3167">
              <w:rPr>
                <w:rFonts w:asciiTheme="minorHAnsi" w:hAnsiTheme="minorHAnsi" w:cstheme="minorHAnsi"/>
                <w:color w:val="232323"/>
                <w:spacing w:val="-34"/>
                <w:sz w:val="20"/>
                <w:szCs w:val="20"/>
              </w:rPr>
              <w:t xml:space="preserve"> </w:t>
            </w:r>
            <w:r w:rsidRPr="007C3167">
              <w:rPr>
                <w:rFonts w:asciiTheme="minorHAnsi" w:hAnsiTheme="minorHAnsi" w:cstheme="minorHAnsi"/>
                <w:color w:val="232323"/>
                <w:sz w:val="20"/>
                <w:szCs w:val="20"/>
              </w:rPr>
              <w:t>Accessibility</w:t>
            </w:r>
            <w:r w:rsidRPr="007C3167">
              <w:rPr>
                <w:rFonts w:asciiTheme="minorHAnsi" w:hAnsiTheme="minorHAnsi" w:cstheme="minorHAnsi"/>
                <w:color w:val="232323"/>
                <w:spacing w:val="-25"/>
                <w:sz w:val="20"/>
                <w:szCs w:val="20"/>
              </w:rPr>
              <w:t xml:space="preserve"> </w:t>
            </w:r>
            <w:r w:rsidRPr="007C3167">
              <w:rPr>
                <w:rFonts w:asciiTheme="minorHAnsi" w:hAnsiTheme="minorHAnsi" w:cstheme="minorHAnsi"/>
                <w:color w:val="232323"/>
                <w:sz w:val="20"/>
                <w:szCs w:val="20"/>
              </w:rPr>
              <w:t>(ISA)</w:t>
            </w:r>
            <w:r w:rsidRPr="007C3167">
              <w:rPr>
                <w:rFonts w:asciiTheme="minorHAnsi" w:hAnsiTheme="minorHAnsi" w:cstheme="minorHAnsi"/>
                <w:color w:val="232323"/>
                <w:spacing w:val="-31"/>
                <w:sz w:val="20"/>
                <w:szCs w:val="20"/>
              </w:rPr>
              <w:t xml:space="preserve"> </w:t>
            </w:r>
            <w:r w:rsidRPr="007C3167">
              <w:rPr>
                <w:rFonts w:asciiTheme="minorHAnsi" w:hAnsiTheme="minorHAnsi" w:cstheme="minorHAnsi"/>
                <w:color w:val="232323"/>
                <w:sz w:val="20"/>
                <w:szCs w:val="20"/>
              </w:rPr>
              <w:t>signage</w:t>
            </w:r>
            <w:r w:rsidRPr="007C3167">
              <w:rPr>
                <w:rFonts w:asciiTheme="minorHAnsi" w:hAnsiTheme="minorHAnsi" w:cstheme="minorHAnsi"/>
                <w:color w:val="232323"/>
                <w:spacing w:val="-29"/>
                <w:sz w:val="20"/>
                <w:szCs w:val="20"/>
              </w:rPr>
              <w:t xml:space="preserve"> </w:t>
            </w:r>
            <w:r w:rsidRPr="007C3167">
              <w:rPr>
                <w:rFonts w:asciiTheme="minorHAnsi" w:hAnsiTheme="minorHAnsi" w:cstheme="minorHAnsi"/>
                <w:color w:val="232323"/>
                <w:sz w:val="20"/>
                <w:szCs w:val="20"/>
              </w:rPr>
              <w:t>for</w:t>
            </w:r>
            <w:r w:rsidRPr="007C3167">
              <w:rPr>
                <w:rFonts w:asciiTheme="minorHAnsi" w:hAnsiTheme="minorHAnsi" w:cstheme="minorHAnsi"/>
                <w:color w:val="232323"/>
                <w:spacing w:val="-29"/>
                <w:sz w:val="20"/>
                <w:szCs w:val="20"/>
              </w:rPr>
              <w:t xml:space="preserve"> </w:t>
            </w:r>
            <w:r w:rsidRPr="007C3167">
              <w:rPr>
                <w:rFonts w:asciiTheme="minorHAnsi" w:hAnsiTheme="minorHAnsi" w:cstheme="minorHAnsi"/>
                <w:color w:val="232323"/>
                <w:sz w:val="20"/>
                <w:szCs w:val="20"/>
              </w:rPr>
              <w:t>accessible</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spots</w:t>
            </w:r>
            <w:r w:rsidRPr="007C3167">
              <w:rPr>
                <w:rFonts w:asciiTheme="minorHAnsi" w:hAnsiTheme="minorHAnsi" w:cstheme="minorHAnsi"/>
                <w:color w:val="232323"/>
                <w:spacing w:val="-29"/>
                <w:sz w:val="20"/>
                <w:szCs w:val="20"/>
              </w:rPr>
              <w:t xml:space="preserve"> </w:t>
            </w:r>
            <w:r w:rsidRPr="007C3167">
              <w:rPr>
                <w:rFonts w:asciiTheme="minorHAnsi" w:hAnsiTheme="minorHAnsi" w:cstheme="minorHAnsi"/>
                <w:color w:val="232323"/>
                <w:sz w:val="20"/>
                <w:szCs w:val="20"/>
              </w:rPr>
              <w:t>shall</w:t>
            </w:r>
            <w:r w:rsidRPr="007C3167">
              <w:rPr>
                <w:rFonts w:asciiTheme="minorHAnsi" w:hAnsiTheme="minorHAnsi" w:cstheme="minorHAnsi"/>
                <w:color w:val="232323"/>
                <w:spacing w:val="-32"/>
                <w:sz w:val="20"/>
                <w:szCs w:val="20"/>
              </w:rPr>
              <w:t xml:space="preserve"> </w:t>
            </w:r>
            <w:r w:rsidRPr="007C3167">
              <w:rPr>
                <w:rFonts w:asciiTheme="minorHAnsi" w:hAnsiTheme="minorHAnsi" w:cstheme="minorHAnsi"/>
                <w:color w:val="232323"/>
                <w:sz w:val="20"/>
                <w:szCs w:val="20"/>
              </w:rPr>
              <w:t>be provided in compliance with Section</w:t>
            </w:r>
            <w:r w:rsidRPr="007C3167">
              <w:rPr>
                <w:rFonts w:asciiTheme="minorHAnsi" w:hAnsiTheme="minorHAnsi" w:cstheme="minorHAnsi"/>
                <w:color w:val="232323"/>
                <w:spacing w:val="-3"/>
                <w:sz w:val="20"/>
                <w:szCs w:val="20"/>
              </w:rPr>
              <w:t xml:space="preserve"> </w:t>
            </w:r>
            <w:r w:rsidRPr="007C3167">
              <w:rPr>
                <w:rFonts w:asciiTheme="minorHAnsi" w:hAnsiTheme="minorHAnsi" w:cstheme="minorHAnsi"/>
                <w:color w:val="232323"/>
                <w:sz w:val="20"/>
                <w:szCs w:val="20"/>
              </w:rPr>
              <w:t>11B-812.8).</w:t>
            </w:r>
          </w:p>
          <w:p w14:paraId="3899A41B" w14:textId="4223A10E" w:rsidR="00E2613C" w:rsidRPr="007C3167" w:rsidRDefault="00E2613C" w:rsidP="001819E2">
            <w:pPr>
              <w:pStyle w:val="ListParagraph"/>
              <w:widowControl w:val="0"/>
              <w:numPr>
                <w:ilvl w:val="2"/>
                <w:numId w:val="17"/>
              </w:numPr>
              <w:tabs>
                <w:tab w:val="left" w:pos="1378"/>
              </w:tabs>
              <w:autoSpaceDE w:val="0"/>
              <w:autoSpaceDN w:val="0"/>
              <w:spacing w:before="4" w:line="225" w:lineRule="auto"/>
              <w:ind w:left="1055" w:right="598" w:hanging="350"/>
              <w:contextualSpacing w:val="0"/>
              <w:rPr>
                <w:rFonts w:asciiTheme="minorHAnsi" w:hAnsiTheme="minorHAnsi" w:cstheme="minorHAnsi"/>
                <w:color w:val="232323"/>
                <w:sz w:val="20"/>
                <w:szCs w:val="20"/>
              </w:rPr>
            </w:pPr>
            <w:r w:rsidRPr="007C3167">
              <w:rPr>
                <w:rFonts w:asciiTheme="minorHAnsi" w:hAnsiTheme="minorHAnsi" w:cstheme="minorHAnsi"/>
                <w:color w:val="232323"/>
                <w:sz w:val="20"/>
                <w:szCs w:val="20"/>
              </w:rPr>
              <w:t>Electrical</w:t>
            </w:r>
            <w:r w:rsidRPr="007C3167">
              <w:rPr>
                <w:rFonts w:asciiTheme="minorHAnsi" w:hAnsiTheme="minorHAnsi" w:cstheme="minorHAnsi"/>
                <w:color w:val="232323"/>
                <w:spacing w:val="-28"/>
                <w:sz w:val="20"/>
                <w:szCs w:val="20"/>
              </w:rPr>
              <w:t xml:space="preserve"> </w:t>
            </w:r>
            <w:r w:rsidRPr="007C3167">
              <w:rPr>
                <w:rFonts w:asciiTheme="minorHAnsi" w:hAnsiTheme="minorHAnsi" w:cstheme="minorHAnsi"/>
                <w:color w:val="232323"/>
                <w:sz w:val="20"/>
                <w:szCs w:val="20"/>
              </w:rPr>
              <w:t>wiring</w:t>
            </w:r>
            <w:r w:rsidRPr="007C3167">
              <w:rPr>
                <w:rFonts w:asciiTheme="minorHAnsi" w:hAnsiTheme="minorHAnsi" w:cstheme="minorHAnsi"/>
                <w:color w:val="232323"/>
                <w:spacing w:val="-31"/>
                <w:sz w:val="20"/>
                <w:szCs w:val="20"/>
              </w:rPr>
              <w:t xml:space="preserve"> </w:t>
            </w:r>
            <w:r w:rsidRPr="007C3167">
              <w:rPr>
                <w:rFonts w:asciiTheme="minorHAnsi" w:hAnsiTheme="minorHAnsi" w:cstheme="minorHAnsi"/>
                <w:color w:val="232323"/>
                <w:sz w:val="20"/>
                <w:szCs w:val="20"/>
              </w:rPr>
              <w:t>layout/routing</w:t>
            </w:r>
            <w:r w:rsidRPr="007C3167">
              <w:rPr>
                <w:rFonts w:asciiTheme="minorHAnsi" w:hAnsiTheme="minorHAnsi" w:cstheme="minorHAnsi"/>
                <w:color w:val="232323"/>
                <w:spacing w:val="-34"/>
                <w:sz w:val="20"/>
                <w:szCs w:val="20"/>
              </w:rPr>
              <w:t xml:space="preserve"> </w:t>
            </w:r>
            <w:r w:rsidR="007C3167">
              <w:rPr>
                <w:rFonts w:asciiTheme="minorHAnsi" w:hAnsiTheme="minorHAnsi" w:cstheme="minorHAnsi"/>
                <w:color w:val="232323"/>
                <w:spacing w:val="-34"/>
                <w:sz w:val="20"/>
                <w:szCs w:val="20"/>
              </w:rPr>
              <w:t xml:space="preserve"> </w:t>
            </w:r>
            <w:r w:rsidRPr="007C3167">
              <w:rPr>
                <w:rFonts w:asciiTheme="minorHAnsi" w:hAnsiTheme="minorHAnsi" w:cstheme="minorHAnsi"/>
                <w:color w:val="232323"/>
                <w:sz w:val="20"/>
                <w:szCs w:val="20"/>
              </w:rPr>
              <w:t>and</w:t>
            </w:r>
            <w:r w:rsidRPr="007C3167">
              <w:rPr>
                <w:rFonts w:asciiTheme="minorHAnsi" w:hAnsiTheme="minorHAnsi" w:cstheme="minorHAnsi"/>
                <w:color w:val="232323"/>
                <w:spacing w:val="-31"/>
                <w:sz w:val="20"/>
                <w:szCs w:val="20"/>
              </w:rPr>
              <w:t xml:space="preserve"> </w:t>
            </w:r>
            <w:r w:rsidR="007C3167">
              <w:rPr>
                <w:rFonts w:asciiTheme="minorHAnsi" w:hAnsiTheme="minorHAnsi" w:cstheme="minorHAnsi"/>
                <w:color w:val="232323"/>
                <w:spacing w:val="-31"/>
                <w:sz w:val="20"/>
                <w:szCs w:val="20"/>
              </w:rPr>
              <w:t xml:space="preserve"> </w:t>
            </w:r>
            <w:r w:rsidRPr="007C3167">
              <w:rPr>
                <w:rFonts w:asciiTheme="minorHAnsi" w:hAnsiTheme="minorHAnsi" w:cstheme="minorHAnsi"/>
                <w:color w:val="232323"/>
                <w:sz w:val="20"/>
                <w:szCs w:val="20"/>
              </w:rPr>
              <w:t>location</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of</w:t>
            </w:r>
            <w:r w:rsidRPr="007C3167">
              <w:rPr>
                <w:rFonts w:asciiTheme="minorHAnsi" w:hAnsiTheme="minorHAnsi" w:cstheme="minorHAnsi"/>
                <w:color w:val="232323"/>
                <w:spacing w:val="-34"/>
                <w:sz w:val="20"/>
                <w:szCs w:val="20"/>
              </w:rPr>
              <w:t xml:space="preserve"> </w:t>
            </w:r>
            <w:r w:rsidRPr="007C3167">
              <w:rPr>
                <w:rFonts w:asciiTheme="minorHAnsi" w:hAnsiTheme="minorHAnsi" w:cstheme="minorHAnsi"/>
                <w:color w:val="232323"/>
                <w:sz w:val="20"/>
                <w:szCs w:val="20"/>
              </w:rPr>
              <w:t>panel/subpanels</w:t>
            </w:r>
            <w:r w:rsidRPr="007C3167">
              <w:rPr>
                <w:rFonts w:asciiTheme="minorHAnsi" w:hAnsiTheme="minorHAnsi" w:cstheme="minorHAnsi"/>
                <w:color w:val="232323"/>
                <w:spacing w:val="-34"/>
                <w:sz w:val="20"/>
                <w:szCs w:val="20"/>
              </w:rPr>
              <w:t xml:space="preserve"> </w:t>
            </w:r>
            <w:r w:rsidR="007C3167">
              <w:rPr>
                <w:rFonts w:asciiTheme="minorHAnsi" w:hAnsiTheme="minorHAnsi" w:cstheme="minorHAnsi"/>
                <w:color w:val="232323"/>
                <w:spacing w:val="-34"/>
                <w:sz w:val="20"/>
                <w:szCs w:val="20"/>
              </w:rPr>
              <w:t xml:space="preserve"> </w:t>
            </w:r>
            <w:r w:rsidR="007C3167" w:rsidRPr="007C3167">
              <w:rPr>
                <w:rFonts w:asciiTheme="minorHAnsi" w:hAnsiTheme="minorHAnsi" w:cstheme="minorHAnsi"/>
                <w:color w:val="232323"/>
                <w:sz w:val="20"/>
                <w:szCs w:val="20"/>
              </w:rPr>
              <w:t>connected</w:t>
            </w:r>
            <w:r w:rsidRPr="007C3167">
              <w:rPr>
                <w:rFonts w:asciiTheme="minorHAnsi" w:hAnsiTheme="minorHAnsi" w:cstheme="minorHAnsi"/>
                <w:color w:val="232323"/>
                <w:spacing w:val="-24"/>
                <w:sz w:val="20"/>
                <w:szCs w:val="20"/>
              </w:rPr>
              <w:t xml:space="preserve"> </w:t>
            </w:r>
            <w:r w:rsidRPr="007C3167">
              <w:rPr>
                <w:rFonts w:asciiTheme="minorHAnsi" w:hAnsiTheme="minorHAnsi" w:cstheme="minorHAnsi"/>
                <w:color w:val="232323"/>
                <w:sz w:val="20"/>
                <w:szCs w:val="20"/>
              </w:rPr>
              <w:t>to</w:t>
            </w:r>
            <w:r w:rsidRPr="007C3167">
              <w:rPr>
                <w:rFonts w:asciiTheme="minorHAnsi" w:hAnsiTheme="minorHAnsi" w:cstheme="minorHAnsi"/>
                <w:color w:val="232323"/>
                <w:spacing w:val="-29"/>
                <w:sz w:val="20"/>
                <w:szCs w:val="20"/>
              </w:rPr>
              <w:t xml:space="preserve"> </w:t>
            </w:r>
            <w:r w:rsidRPr="007C3167">
              <w:rPr>
                <w:rFonts w:asciiTheme="minorHAnsi" w:hAnsiTheme="minorHAnsi" w:cstheme="minorHAnsi"/>
                <w:color w:val="232323"/>
                <w:sz w:val="20"/>
                <w:szCs w:val="20"/>
              </w:rPr>
              <w:t>the</w:t>
            </w:r>
            <w:r w:rsidRPr="007C3167">
              <w:rPr>
                <w:rFonts w:asciiTheme="minorHAnsi" w:hAnsiTheme="minorHAnsi" w:cstheme="minorHAnsi"/>
                <w:color w:val="232323"/>
                <w:spacing w:val="-31"/>
                <w:sz w:val="20"/>
                <w:szCs w:val="20"/>
              </w:rPr>
              <w:t xml:space="preserve"> </w:t>
            </w:r>
            <w:r w:rsidRPr="007C3167">
              <w:rPr>
                <w:rFonts w:asciiTheme="minorHAnsi" w:hAnsiTheme="minorHAnsi" w:cstheme="minorHAnsi"/>
                <w:color w:val="232323"/>
                <w:sz w:val="20"/>
                <w:szCs w:val="20"/>
              </w:rPr>
              <w:t>EVCS</w:t>
            </w:r>
            <w:r w:rsidRPr="007C3167">
              <w:rPr>
                <w:rFonts w:asciiTheme="minorHAnsi" w:hAnsiTheme="minorHAnsi" w:cstheme="minorHAnsi"/>
                <w:color w:val="232323"/>
                <w:spacing w:val="-29"/>
                <w:sz w:val="20"/>
                <w:szCs w:val="20"/>
              </w:rPr>
              <w:t xml:space="preserve"> </w:t>
            </w:r>
            <w:r w:rsidRPr="007C3167">
              <w:rPr>
                <w:rFonts w:asciiTheme="minorHAnsi" w:hAnsiTheme="minorHAnsi" w:cstheme="minorHAnsi"/>
                <w:color w:val="232323"/>
                <w:sz w:val="20"/>
                <w:szCs w:val="20"/>
              </w:rPr>
              <w:t>system</w:t>
            </w:r>
            <w:r w:rsidRPr="007C3167">
              <w:rPr>
                <w:rFonts w:asciiTheme="minorHAnsi" w:hAnsiTheme="minorHAnsi" w:cstheme="minorHAnsi"/>
                <w:color w:val="232323"/>
                <w:spacing w:val="-31"/>
                <w:sz w:val="20"/>
                <w:szCs w:val="20"/>
              </w:rPr>
              <w:t xml:space="preserve"> </w:t>
            </w:r>
            <w:r w:rsidRPr="007C3167">
              <w:rPr>
                <w:rFonts w:asciiTheme="minorHAnsi" w:hAnsiTheme="minorHAnsi" w:cstheme="minorHAnsi"/>
                <w:color w:val="232323"/>
                <w:sz w:val="20"/>
                <w:szCs w:val="20"/>
              </w:rPr>
              <w:t>and</w:t>
            </w:r>
            <w:r w:rsidRPr="007C3167">
              <w:rPr>
                <w:rFonts w:asciiTheme="minorHAnsi" w:hAnsiTheme="minorHAnsi" w:cstheme="minorHAnsi"/>
                <w:color w:val="232323"/>
                <w:spacing w:val="-30"/>
                <w:sz w:val="20"/>
                <w:szCs w:val="20"/>
              </w:rPr>
              <w:t xml:space="preserve"> </w:t>
            </w:r>
            <w:r w:rsidRPr="007C3167">
              <w:rPr>
                <w:rFonts w:asciiTheme="minorHAnsi" w:hAnsiTheme="minorHAnsi" w:cstheme="minorHAnsi"/>
                <w:color w:val="232323"/>
                <w:sz w:val="20"/>
                <w:szCs w:val="20"/>
              </w:rPr>
              <w:t>the meter</w:t>
            </w:r>
            <w:r w:rsidRPr="007C3167">
              <w:rPr>
                <w:rFonts w:asciiTheme="minorHAnsi" w:hAnsiTheme="minorHAnsi" w:cstheme="minorHAnsi"/>
                <w:color w:val="232323"/>
                <w:spacing w:val="-5"/>
                <w:sz w:val="20"/>
                <w:szCs w:val="20"/>
              </w:rPr>
              <w:t xml:space="preserve"> </w:t>
            </w:r>
            <w:r w:rsidRPr="007C3167">
              <w:rPr>
                <w:rFonts w:asciiTheme="minorHAnsi" w:hAnsiTheme="minorHAnsi" w:cstheme="minorHAnsi"/>
                <w:color w:val="232323"/>
                <w:sz w:val="20"/>
                <w:szCs w:val="20"/>
              </w:rPr>
              <w:t>panel.</w:t>
            </w:r>
          </w:p>
          <w:p w14:paraId="793976A6" w14:textId="77777777" w:rsidR="00E2613C" w:rsidRPr="007C3167" w:rsidRDefault="00E2613C" w:rsidP="001819E2">
            <w:pPr>
              <w:pStyle w:val="ListParagraph"/>
              <w:widowControl w:val="0"/>
              <w:numPr>
                <w:ilvl w:val="2"/>
                <w:numId w:val="17"/>
              </w:numPr>
              <w:tabs>
                <w:tab w:val="left" w:pos="1372"/>
                <w:tab w:val="left" w:pos="1373"/>
              </w:tabs>
              <w:autoSpaceDE w:val="0"/>
              <w:autoSpaceDN w:val="0"/>
              <w:spacing w:line="244" w:lineRule="exact"/>
              <w:ind w:left="1048" w:hanging="352"/>
              <w:contextualSpacing w:val="0"/>
              <w:rPr>
                <w:rFonts w:asciiTheme="minorHAnsi" w:hAnsiTheme="minorHAnsi" w:cstheme="minorHAnsi"/>
                <w:color w:val="232323"/>
                <w:sz w:val="20"/>
                <w:szCs w:val="20"/>
              </w:rPr>
            </w:pPr>
            <w:r w:rsidRPr="007C3167">
              <w:rPr>
                <w:rFonts w:asciiTheme="minorHAnsi" w:hAnsiTheme="minorHAnsi" w:cstheme="minorHAnsi"/>
                <w:color w:val="232323"/>
                <w:sz w:val="20"/>
                <w:szCs w:val="20"/>
              </w:rPr>
              <w:t>EVCS</w:t>
            </w:r>
            <w:r w:rsidRPr="007C3167">
              <w:rPr>
                <w:rFonts w:asciiTheme="minorHAnsi" w:hAnsiTheme="minorHAnsi" w:cstheme="minorHAnsi"/>
                <w:color w:val="232323"/>
                <w:spacing w:val="-21"/>
                <w:sz w:val="20"/>
                <w:szCs w:val="20"/>
              </w:rPr>
              <w:t xml:space="preserve"> </w:t>
            </w:r>
            <w:r w:rsidRPr="007C3167">
              <w:rPr>
                <w:rFonts w:asciiTheme="minorHAnsi" w:hAnsiTheme="minorHAnsi" w:cstheme="minorHAnsi"/>
                <w:color w:val="232323"/>
                <w:sz w:val="20"/>
                <w:szCs w:val="20"/>
              </w:rPr>
              <w:t>shall</w:t>
            </w:r>
            <w:r w:rsidRPr="007C3167">
              <w:rPr>
                <w:rFonts w:asciiTheme="minorHAnsi" w:hAnsiTheme="minorHAnsi" w:cstheme="minorHAnsi"/>
                <w:color w:val="232323"/>
                <w:spacing w:val="-20"/>
                <w:sz w:val="20"/>
                <w:szCs w:val="20"/>
              </w:rPr>
              <w:t xml:space="preserve"> </w:t>
            </w:r>
            <w:r w:rsidRPr="007C3167">
              <w:rPr>
                <w:rFonts w:asciiTheme="minorHAnsi" w:hAnsiTheme="minorHAnsi" w:cstheme="minorHAnsi"/>
                <w:color w:val="232323"/>
                <w:sz w:val="20"/>
                <w:szCs w:val="20"/>
              </w:rPr>
              <w:t>be</w:t>
            </w:r>
            <w:r w:rsidRPr="007C3167">
              <w:rPr>
                <w:rFonts w:asciiTheme="minorHAnsi" w:hAnsiTheme="minorHAnsi" w:cstheme="minorHAnsi"/>
                <w:color w:val="232323"/>
                <w:spacing w:val="-23"/>
                <w:sz w:val="20"/>
                <w:szCs w:val="20"/>
              </w:rPr>
              <w:t xml:space="preserve"> </w:t>
            </w:r>
            <w:r w:rsidRPr="007C3167">
              <w:rPr>
                <w:rFonts w:asciiTheme="minorHAnsi" w:hAnsiTheme="minorHAnsi" w:cstheme="minorHAnsi"/>
                <w:color w:val="232323"/>
                <w:sz w:val="20"/>
                <w:szCs w:val="20"/>
              </w:rPr>
              <w:t>protected</w:t>
            </w:r>
            <w:r w:rsidRPr="007C3167">
              <w:rPr>
                <w:rFonts w:asciiTheme="minorHAnsi" w:hAnsiTheme="minorHAnsi" w:cstheme="minorHAnsi"/>
                <w:color w:val="232323"/>
                <w:spacing w:val="-11"/>
                <w:sz w:val="20"/>
                <w:szCs w:val="20"/>
              </w:rPr>
              <w:t xml:space="preserve"> </w:t>
            </w:r>
            <w:r w:rsidRPr="007C3167">
              <w:rPr>
                <w:rFonts w:asciiTheme="minorHAnsi" w:hAnsiTheme="minorHAnsi" w:cstheme="minorHAnsi"/>
                <w:color w:val="232323"/>
                <w:sz w:val="20"/>
                <w:szCs w:val="20"/>
              </w:rPr>
              <w:t>against</w:t>
            </w:r>
            <w:r w:rsidRPr="007C3167">
              <w:rPr>
                <w:rFonts w:asciiTheme="minorHAnsi" w:hAnsiTheme="minorHAnsi" w:cstheme="minorHAnsi"/>
                <w:color w:val="232323"/>
                <w:spacing w:val="-19"/>
                <w:sz w:val="20"/>
                <w:szCs w:val="20"/>
              </w:rPr>
              <w:t xml:space="preserve"> </w:t>
            </w:r>
            <w:r w:rsidRPr="007C3167">
              <w:rPr>
                <w:rFonts w:asciiTheme="minorHAnsi" w:hAnsiTheme="minorHAnsi" w:cstheme="minorHAnsi"/>
                <w:color w:val="232323"/>
                <w:sz w:val="20"/>
                <w:szCs w:val="20"/>
              </w:rPr>
              <w:t>vehicle</w:t>
            </w:r>
            <w:r w:rsidRPr="007C3167">
              <w:rPr>
                <w:rFonts w:asciiTheme="minorHAnsi" w:hAnsiTheme="minorHAnsi" w:cstheme="minorHAnsi"/>
                <w:color w:val="232323"/>
                <w:spacing w:val="-17"/>
                <w:sz w:val="20"/>
                <w:szCs w:val="20"/>
              </w:rPr>
              <w:t xml:space="preserve"> </w:t>
            </w:r>
            <w:r w:rsidRPr="007C3167">
              <w:rPr>
                <w:rFonts w:asciiTheme="minorHAnsi" w:hAnsiTheme="minorHAnsi" w:cstheme="minorHAnsi"/>
                <w:color w:val="232323"/>
                <w:sz w:val="20"/>
                <w:szCs w:val="20"/>
              </w:rPr>
              <w:t>impact</w:t>
            </w:r>
            <w:r w:rsidRPr="007C3167">
              <w:rPr>
                <w:rFonts w:asciiTheme="minorHAnsi" w:hAnsiTheme="minorHAnsi" w:cstheme="minorHAnsi"/>
                <w:color w:val="232323"/>
                <w:spacing w:val="-14"/>
                <w:sz w:val="20"/>
                <w:szCs w:val="20"/>
              </w:rPr>
              <w:t xml:space="preserve"> </w:t>
            </w:r>
            <w:r w:rsidRPr="007C3167">
              <w:rPr>
                <w:rFonts w:asciiTheme="minorHAnsi" w:hAnsiTheme="minorHAnsi" w:cstheme="minorHAnsi"/>
                <w:color w:val="232323"/>
                <w:sz w:val="20"/>
                <w:szCs w:val="20"/>
              </w:rPr>
              <w:t>damage</w:t>
            </w:r>
            <w:r w:rsidRPr="007C3167">
              <w:rPr>
                <w:rFonts w:asciiTheme="minorHAnsi" w:hAnsiTheme="minorHAnsi" w:cstheme="minorHAnsi"/>
                <w:color w:val="232323"/>
                <w:spacing w:val="-13"/>
                <w:sz w:val="20"/>
                <w:szCs w:val="20"/>
              </w:rPr>
              <w:t xml:space="preserve"> </w:t>
            </w:r>
            <w:r w:rsidRPr="007C3167">
              <w:rPr>
                <w:rFonts w:asciiTheme="minorHAnsi" w:hAnsiTheme="minorHAnsi" w:cstheme="minorHAnsi"/>
                <w:color w:val="232323"/>
                <w:sz w:val="20"/>
                <w:szCs w:val="20"/>
              </w:rPr>
              <w:t>(CEC</w:t>
            </w:r>
            <w:r w:rsidRPr="007C3167">
              <w:rPr>
                <w:rFonts w:asciiTheme="minorHAnsi" w:hAnsiTheme="minorHAnsi" w:cstheme="minorHAnsi"/>
                <w:color w:val="232323"/>
                <w:spacing w:val="-21"/>
                <w:sz w:val="20"/>
                <w:szCs w:val="20"/>
              </w:rPr>
              <w:t xml:space="preserve"> </w:t>
            </w:r>
            <w:r w:rsidRPr="007C3167">
              <w:rPr>
                <w:rFonts w:asciiTheme="minorHAnsi" w:hAnsiTheme="minorHAnsi" w:cstheme="minorHAnsi"/>
                <w:color w:val="232323"/>
                <w:sz w:val="20"/>
                <w:szCs w:val="20"/>
              </w:rPr>
              <w:t>110.27(B)).</w:t>
            </w:r>
            <w:r w:rsidRPr="007C3167">
              <w:rPr>
                <w:rFonts w:asciiTheme="minorHAnsi" w:hAnsiTheme="minorHAnsi" w:cstheme="minorHAnsi"/>
                <w:color w:val="232323"/>
                <w:spacing w:val="-8"/>
                <w:sz w:val="20"/>
                <w:szCs w:val="20"/>
              </w:rPr>
              <w:t xml:space="preserve"> </w:t>
            </w:r>
            <w:r w:rsidRPr="007C3167">
              <w:rPr>
                <w:rFonts w:asciiTheme="minorHAnsi" w:hAnsiTheme="minorHAnsi" w:cstheme="minorHAnsi"/>
                <w:color w:val="232323"/>
                <w:sz w:val="20"/>
                <w:szCs w:val="20"/>
              </w:rPr>
              <w:t>Provide</w:t>
            </w:r>
            <w:r w:rsidRPr="007C3167">
              <w:rPr>
                <w:rFonts w:asciiTheme="minorHAnsi" w:hAnsiTheme="minorHAnsi" w:cstheme="minorHAnsi"/>
                <w:color w:val="232323"/>
                <w:spacing w:val="-17"/>
                <w:sz w:val="20"/>
                <w:szCs w:val="20"/>
              </w:rPr>
              <w:t xml:space="preserve"> </w:t>
            </w:r>
            <w:r w:rsidRPr="007C3167">
              <w:rPr>
                <w:rFonts w:asciiTheme="minorHAnsi" w:hAnsiTheme="minorHAnsi" w:cstheme="minorHAnsi"/>
                <w:color w:val="232323"/>
                <w:sz w:val="20"/>
                <w:szCs w:val="20"/>
              </w:rPr>
              <w:t>protection</w:t>
            </w:r>
            <w:r w:rsidRPr="007C3167">
              <w:rPr>
                <w:rFonts w:asciiTheme="minorHAnsi" w:hAnsiTheme="minorHAnsi" w:cstheme="minorHAnsi"/>
                <w:color w:val="232323"/>
                <w:spacing w:val="-20"/>
                <w:sz w:val="20"/>
                <w:szCs w:val="20"/>
              </w:rPr>
              <w:t xml:space="preserve"> </w:t>
            </w:r>
            <w:r w:rsidRPr="007C3167">
              <w:rPr>
                <w:rFonts w:asciiTheme="minorHAnsi" w:hAnsiTheme="minorHAnsi" w:cstheme="minorHAnsi"/>
                <w:color w:val="232323"/>
                <w:sz w:val="20"/>
                <w:szCs w:val="20"/>
              </w:rPr>
              <w:t>bollards</w:t>
            </w:r>
            <w:r w:rsidRPr="007C3167">
              <w:rPr>
                <w:rFonts w:asciiTheme="minorHAnsi" w:hAnsiTheme="minorHAnsi" w:cstheme="minorHAnsi"/>
                <w:color w:val="232323"/>
                <w:spacing w:val="-17"/>
                <w:sz w:val="20"/>
                <w:szCs w:val="20"/>
              </w:rPr>
              <w:t xml:space="preserve"> </w:t>
            </w:r>
            <w:r w:rsidRPr="007C3167">
              <w:rPr>
                <w:rFonts w:asciiTheme="minorHAnsi" w:hAnsiTheme="minorHAnsi" w:cstheme="minorHAnsi"/>
                <w:color w:val="232323"/>
                <w:sz w:val="20"/>
                <w:szCs w:val="20"/>
              </w:rPr>
              <w:t>as</w:t>
            </w:r>
          </w:p>
          <w:p w14:paraId="2C89AC27" w14:textId="77777777" w:rsidR="00E2613C" w:rsidRPr="007C3167" w:rsidRDefault="00E2613C" w:rsidP="001819E2">
            <w:pPr>
              <w:spacing w:line="241" w:lineRule="exact"/>
              <w:ind w:left="1052"/>
              <w:rPr>
                <w:rFonts w:asciiTheme="minorHAnsi" w:hAnsiTheme="minorHAnsi" w:cstheme="minorHAnsi"/>
                <w:sz w:val="20"/>
                <w:szCs w:val="20"/>
              </w:rPr>
            </w:pPr>
            <w:r w:rsidRPr="007C3167">
              <w:rPr>
                <w:rFonts w:asciiTheme="minorHAnsi" w:hAnsiTheme="minorHAnsi" w:cstheme="minorHAnsi"/>
                <w:color w:val="232323"/>
                <w:sz w:val="20"/>
                <w:szCs w:val="20"/>
              </w:rPr>
              <w:t>an equipment guard for EVCS &amp; detail accordingly.</w:t>
            </w:r>
          </w:p>
          <w:p w14:paraId="5F167363" w14:textId="77777777" w:rsidR="00E2613C" w:rsidRDefault="00E2613C" w:rsidP="00E2613C">
            <w:pPr>
              <w:tabs>
                <w:tab w:val="left" w:pos="229"/>
              </w:tabs>
              <w:ind w:right="252"/>
              <w:rPr>
                <w:rFonts w:asciiTheme="minorHAnsi" w:hAnsiTheme="minorHAnsi" w:cstheme="minorHAnsi"/>
                <w:bCs/>
                <w:sz w:val="20"/>
                <w:szCs w:val="20"/>
              </w:rPr>
            </w:pPr>
          </w:p>
          <w:p w14:paraId="3DFFE161" w14:textId="34E35EBD" w:rsidR="005D719B" w:rsidRDefault="007C3167" w:rsidP="005D719B">
            <w:pPr>
              <w:tabs>
                <w:tab w:val="left" w:pos="229"/>
              </w:tabs>
              <w:ind w:left="229" w:right="252"/>
              <w:rPr>
                <w:rFonts w:asciiTheme="minorHAnsi" w:hAnsiTheme="minorHAnsi" w:cstheme="minorHAnsi"/>
                <w:b/>
                <w:sz w:val="20"/>
                <w:szCs w:val="20"/>
              </w:rPr>
            </w:pPr>
            <w:r>
              <w:rPr>
                <w:rFonts w:asciiTheme="minorHAnsi" w:hAnsiTheme="minorHAnsi" w:cstheme="minorHAnsi"/>
                <w:b/>
                <w:sz w:val="20"/>
                <w:szCs w:val="20"/>
              </w:rPr>
              <w:t xml:space="preserve">    </w:t>
            </w:r>
            <w:r w:rsidR="001819E2">
              <w:rPr>
                <w:rFonts w:asciiTheme="minorHAnsi" w:hAnsiTheme="minorHAnsi" w:cstheme="minorHAnsi"/>
                <w:b/>
                <w:sz w:val="20"/>
                <w:szCs w:val="20"/>
              </w:rPr>
              <w:t xml:space="preserve">      </w:t>
            </w:r>
            <w:r w:rsidRPr="007C3167">
              <w:rPr>
                <w:rFonts w:asciiTheme="minorHAnsi" w:hAnsiTheme="minorHAnsi" w:cstheme="minorHAnsi"/>
                <w:b/>
                <w:sz w:val="20"/>
                <w:szCs w:val="20"/>
              </w:rPr>
              <w:t>Accessibility Plans</w:t>
            </w:r>
          </w:p>
          <w:p w14:paraId="5278385E" w14:textId="77777777" w:rsidR="005D719B" w:rsidRPr="005D719B" w:rsidRDefault="007C3167" w:rsidP="005D719B">
            <w:pPr>
              <w:pStyle w:val="ListParagraph"/>
              <w:numPr>
                <w:ilvl w:val="0"/>
                <w:numId w:val="20"/>
              </w:numPr>
              <w:tabs>
                <w:tab w:val="left" w:pos="229"/>
              </w:tabs>
              <w:ind w:right="252"/>
              <w:rPr>
                <w:rFonts w:asciiTheme="minorHAnsi" w:hAnsiTheme="minorHAnsi" w:cstheme="minorHAnsi"/>
                <w:bCs/>
                <w:sz w:val="20"/>
                <w:szCs w:val="20"/>
              </w:rPr>
            </w:pPr>
            <w:r w:rsidRPr="005D719B">
              <w:rPr>
                <w:rFonts w:asciiTheme="minorHAnsi" w:hAnsiTheme="minorHAnsi" w:cstheme="minorHAnsi"/>
                <w:bCs/>
                <w:sz w:val="20"/>
                <w:szCs w:val="20"/>
              </w:rPr>
              <w:t xml:space="preserve">Specify location and number of all existing and new EVCS, and show compliance with the accessibility </w:t>
            </w:r>
            <w:r w:rsidR="005D719B" w:rsidRPr="005D719B">
              <w:rPr>
                <w:rFonts w:asciiTheme="minorHAnsi" w:hAnsiTheme="minorHAnsi" w:cstheme="minorHAnsi"/>
                <w:bCs/>
                <w:sz w:val="20"/>
                <w:szCs w:val="20"/>
              </w:rPr>
              <w:t xml:space="preserve">          </w:t>
            </w:r>
            <w:r w:rsidRPr="005D719B">
              <w:rPr>
                <w:rFonts w:asciiTheme="minorHAnsi" w:hAnsiTheme="minorHAnsi" w:cstheme="minorHAnsi"/>
                <w:bCs/>
                <w:sz w:val="20"/>
                <w:szCs w:val="20"/>
              </w:rPr>
              <w:t>standards of CBC, Chapters 11A and or 11B as applicable.</w:t>
            </w:r>
            <w:r w:rsidR="005D719B" w:rsidRPr="005D719B">
              <w:rPr>
                <w:rFonts w:asciiTheme="minorHAnsi" w:hAnsiTheme="minorHAnsi" w:cstheme="minorHAnsi"/>
                <w:bCs/>
                <w:sz w:val="20"/>
                <w:szCs w:val="20"/>
              </w:rPr>
              <w:t xml:space="preserve"> </w:t>
            </w:r>
          </w:p>
          <w:p w14:paraId="3BB337C8" w14:textId="77777777" w:rsidR="005D719B" w:rsidRPr="005D719B" w:rsidRDefault="007C3167" w:rsidP="005D719B">
            <w:pPr>
              <w:pStyle w:val="ListParagraph"/>
              <w:numPr>
                <w:ilvl w:val="0"/>
                <w:numId w:val="20"/>
              </w:numPr>
              <w:tabs>
                <w:tab w:val="left" w:pos="229"/>
              </w:tabs>
              <w:ind w:right="252"/>
              <w:rPr>
                <w:rFonts w:asciiTheme="minorHAnsi" w:hAnsiTheme="minorHAnsi" w:cstheme="minorHAnsi"/>
                <w:bCs/>
                <w:sz w:val="20"/>
                <w:szCs w:val="20"/>
              </w:rPr>
            </w:pPr>
            <w:r w:rsidRPr="005D719B">
              <w:rPr>
                <w:rFonts w:asciiTheme="minorHAnsi" w:hAnsiTheme="minorHAnsi" w:cstheme="minorHAnsi"/>
                <w:bCs/>
                <w:sz w:val="20"/>
                <w:szCs w:val="20"/>
              </w:rPr>
              <w:t>Construction plans shall show compliance with the CBC Section 11B-228.3 and Section 11B-812.</w:t>
            </w:r>
            <w:r w:rsidR="005D719B" w:rsidRPr="005D719B">
              <w:rPr>
                <w:rFonts w:asciiTheme="minorHAnsi" w:hAnsiTheme="minorHAnsi" w:cstheme="minorHAnsi"/>
                <w:bCs/>
                <w:sz w:val="20"/>
                <w:szCs w:val="20"/>
              </w:rPr>
              <w:t xml:space="preserve"> </w:t>
            </w:r>
            <w:r w:rsidRPr="005D719B">
              <w:rPr>
                <w:rFonts w:asciiTheme="minorHAnsi" w:hAnsiTheme="minorHAnsi" w:cstheme="minorHAnsi"/>
                <w:bCs/>
                <w:sz w:val="20"/>
                <w:szCs w:val="20"/>
              </w:rPr>
              <w:t>For a facility with public and common use, provide the minimum required number of EVCS units per Section 11B-228.3.2.1.</w:t>
            </w:r>
            <w:r w:rsidR="005D719B" w:rsidRPr="005D719B">
              <w:rPr>
                <w:rFonts w:asciiTheme="minorHAnsi" w:hAnsiTheme="minorHAnsi" w:cstheme="minorHAnsi"/>
                <w:bCs/>
                <w:sz w:val="20"/>
                <w:szCs w:val="20"/>
              </w:rPr>
              <w:t xml:space="preserve"> </w:t>
            </w:r>
          </w:p>
          <w:p w14:paraId="4DE33E95" w14:textId="77777777" w:rsidR="005D719B" w:rsidRDefault="007C3167" w:rsidP="005D719B">
            <w:pPr>
              <w:pStyle w:val="ListParagraph"/>
              <w:numPr>
                <w:ilvl w:val="0"/>
                <w:numId w:val="20"/>
              </w:numPr>
              <w:tabs>
                <w:tab w:val="left" w:pos="229"/>
              </w:tabs>
              <w:ind w:right="252"/>
              <w:rPr>
                <w:rFonts w:asciiTheme="minorHAnsi" w:hAnsiTheme="minorHAnsi" w:cstheme="minorHAnsi"/>
                <w:bCs/>
                <w:sz w:val="20"/>
                <w:szCs w:val="20"/>
              </w:rPr>
            </w:pPr>
            <w:r w:rsidRPr="005D719B">
              <w:rPr>
                <w:rFonts w:asciiTheme="minorHAnsi" w:hAnsiTheme="minorHAnsi" w:cstheme="minorHAnsi"/>
                <w:bCs/>
                <w:sz w:val="20"/>
                <w:szCs w:val="20"/>
              </w:rPr>
              <w:t>Clearly identify accessible EVCS, accessible path of travel to the EVCS, maneuvering clearance and reach ranges at each EVCS, accessible route, access aisle, surface marking, signage, surface material, and running and cross slopes.</w:t>
            </w:r>
            <w:r w:rsidR="005D719B" w:rsidRPr="005D719B">
              <w:rPr>
                <w:rFonts w:asciiTheme="minorHAnsi" w:hAnsiTheme="minorHAnsi" w:cstheme="minorHAnsi"/>
                <w:bCs/>
                <w:sz w:val="20"/>
                <w:szCs w:val="20"/>
              </w:rPr>
              <w:t xml:space="preserve"> </w:t>
            </w:r>
          </w:p>
          <w:p w14:paraId="70B08E6A" w14:textId="120B12F7" w:rsidR="007C3167" w:rsidRPr="005D719B" w:rsidRDefault="007C3167" w:rsidP="005D719B">
            <w:pPr>
              <w:pStyle w:val="ListParagraph"/>
              <w:numPr>
                <w:ilvl w:val="0"/>
                <w:numId w:val="20"/>
              </w:numPr>
              <w:tabs>
                <w:tab w:val="left" w:pos="229"/>
              </w:tabs>
              <w:ind w:right="252"/>
              <w:rPr>
                <w:rFonts w:asciiTheme="minorHAnsi" w:hAnsiTheme="minorHAnsi" w:cstheme="minorHAnsi"/>
                <w:bCs/>
                <w:sz w:val="20"/>
                <w:szCs w:val="20"/>
              </w:rPr>
            </w:pPr>
            <w:r w:rsidRPr="005D719B">
              <w:rPr>
                <w:rFonts w:asciiTheme="minorHAnsi" w:hAnsiTheme="minorHAnsi" w:cstheme="minorHAnsi"/>
                <w:bCs/>
                <w:sz w:val="20"/>
                <w:szCs w:val="20"/>
              </w:rPr>
              <w:t>Provide a table specifying total number of parking spaces, number of EVCS provided, number of standard, van, and ambulatory accessible spaces designated for charging electric vehicles are provided.</w:t>
            </w:r>
          </w:p>
          <w:p w14:paraId="40547171" w14:textId="77777777" w:rsidR="007C3167" w:rsidRPr="007C3167" w:rsidRDefault="007C3167" w:rsidP="007C3167">
            <w:pPr>
              <w:tabs>
                <w:tab w:val="left" w:pos="229"/>
              </w:tabs>
              <w:ind w:right="252"/>
              <w:rPr>
                <w:rFonts w:asciiTheme="minorHAnsi" w:hAnsiTheme="minorHAnsi" w:cstheme="minorHAnsi"/>
                <w:bCs/>
                <w:sz w:val="20"/>
                <w:szCs w:val="20"/>
              </w:rPr>
            </w:pPr>
          </w:p>
          <w:p w14:paraId="0290DC7D" w14:textId="17E5202F" w:rsidR="007C3167" w:rsidRPr="007C3167" w:rsidRDefault="007C3167" w:rsidP="001819E2">
            <w:pPr>
              <w:tabs>
                <w:tab w:val="left" w:pos="229"/>
              </w:tabs>
              <w:ind w:left="720" w:right="252"/>
              <w:rPr>
                <w:rFonts w:asciiTheme="minorHAnsi" w:hAnsiTheme="minorHAnsi" w:cstheme="minorHAnsi"/>
                <w:bCs/>
                <w:sz w:val="20"/>
                <w:szCs w:val="20"/>
              </w:rPr>
            </w:pPr>
            <w:r w:rsidRPr="007C3167">
              <w:rPr>
                <w:rFonts w:asciiTheme="minorHAnsi" w:hAnsiTheme="minorHAnsi" w:cstheme="minorHAnsi"/>
                <w:bCs/>
                <w:sz w:val="20"/>
                <w:szCs w:val="20"/>
                <w:u w:val="single"/>
              </w:rPr>
              <w:t>Note:</w:t>
            </w:r>
            <w:r w:rsidRPr="007C3167">
              <w:rPr>
                <w:rFonts w:asciiTheme="minorHAnsi" w:hAnsiTheme="minorHAnsi" w:cstheme="minorHAnsi"/>
                <w:bCs/>
                <w:sz w:val="20"/>
                <w:szCs w:val="20"/>
              </w:rPr>
              <w:t xml:space="preserve"> EVCS not available to the general public and intended for use by a designated vehicle or driver shall not be required to comply with CBC Section 11B-228.3.2 Minimum Number. Examples include, but are not limited to, EVCS serving public or private fleet vehicles and EVCS assigned to an employee (CBC 11B-228.3.2 exception)</w:t>
            </w:r>
            <w:r w:rsidR="001819E2">
              <w:rPr>
                <w:rFonts w:asciiTheme="minorHAnsi" w:hAnsiTheme="minorHAnsi" w:cstheme="minorHAnsi"/>
                <w:bCs/>
                <w:sz w:val="20"/>
                <w:szCs w:val="20"/>
              </w:rPr>
              <w:t>.</w:t>
            </w:r>
          </w:p>
          <w:p w14:paraId="4AD204BB" w14:textId="77777777" w:rsidR="007C3167" w:rsidRDefault="007C3167" w:rsidP="00E2613C">
            <w:pPr>
              <w:tabs>
                <w:tab w:val="left" w:pos="229"/>
              </w:tabs>
              <w:ind w:right="252"/>
              <w:rPr>
                <w:rFonts w:asciiTheme="minorHAnsi" w:hAnsiTheme="minorHAnsi" w:cstheme="minorHAnsi"/>
                <w:bCs/>
                <w:sz w:val="20"/>
                <w:szCs w:val="20"/>
              </w:rPr>
            </w:pPr>
          </w:p>
          <w:p w14:paraId="45ADF83C" w14:textId="77777777" w:rsidR="005D719B" w:rsidRPr="005D719B" w:rsidRDefault="005D719B" w:rsidP="005D719B">
            <w:pPr>
              <w:numPr>
                <w:ilvl w:val="0"/>
                <w:numId w:val="22"/>
              </w:numPr>
              <w:tabs>
                <w:tab w:val="left" w:pos="229"/>
              </w:tabs>
              <w:ind w:right="252"/>
              <w:rPr>
                <w:rFonts w:asciiTheme="minorHAnsi" w:hAnsiTheme="minorHAnsi" w:cstheme="minorHAnsi"/>
                <w:b/>
                <w:sz w:val="20"/>
                <w:szCs w:val="20"/>
              </w:rPr>
            </w:pPr>
            <w:r w:rsidRPr="005D719B">
              <w:rPr>
                <w:rFonts w:asciiTheme="minorHAnsi" w:hAnsiTheme="minorHAnsi" w:cstheme="minorHAnsi"/>
                <w:b/>
                <w:sz w:val="20"/>
                <w:szCs w:val="20"/>
                <w:u w:val="single"/>
              </w:rPr>
              <w:t>STRUCTURAL PLANS</w:t>
            </w:r>
          </w:p>
          <w:p w14:paraId="3E18DF01" w14:textId="77777777" w:rsidR="005D719B" w:rsidRPr="005D719B" w:rsidRDefault="005D719B" w:rsidP="005D719B">
            <w:pPr>
              <w:tabs>
                <w:tab w:val="left" w:pos="229"/>
              </w:tabs>
              <w:ind w:right="252"/>
              <w:rPr>
                <w:rFonts w:asciiTheme="minorHAnsi" w:hAnsiTheme="minorHAnsi" w:cstheme="minorHAnsi"/>
                <w:bCs/>
                <w:sz w:val="20"/>
                <w:szCs w:val="20"/>
              </w:rPr>
            </w:pPr>
          </w:p>
          <w:p w14:paraId="5B2FEE98" w14:textId="4C4C3BAF" w:rsidR="005D719B" w:rsidRPr="005D719B" w:rsidRDefault="009264FA" w:rsidP="001819E2">
            <w:pPr>
              <w:tabs>
                <w:tab w:val="left" w:pos="229"/>
              </w:tabs>
              <w:ind w:left="720" w:right="252"/>
              <w:rPr>
                <w:rFonts w:asciiTheme="minorHAnsi" w:hAnsiTheme="minorHAnsi" w:cstheme="minorHAnsi"/>
                <w:bCs/>
                <w:sz w:val="20"/>
                <w:szCs w:val="20"/>
              </w:rPr>
            </w:pPr>
            <w:r>
              <w:rPr>
                <w:rFonts w:asciiTheme="minorHAnsi" w:hAnsiTheme="minorHAnsi" w:cstheme="minorHAnsi"/>
                <w:bCs/>
                <w:sz w:val="20"/>
                <w:szCs w:val="20"/>
              </w:rPr>
              <w:t>For a</w:t>
            </w:r>
            <w:r w:rsidR="005D719B" w:rsidRPr="005D719B">
              <w:rPr>
                <w:rFonts w:asciiTheme="minorHAnsi" w:hAnsiTheme="minorHAnsi" w:cstheme="minorHAnsi"/>
                <w:bCs/>
                <w:sz w:val="20"/>
                <w:szCs w:val="20"/>
              </w:rPr>
              <w:t>ll freestanding EVCS installations, structural plans, calculations and attachment details signed/stamped by a Licensed Civil or Structural Engineer must be submitted to justify for the attachment of the EVCS and ancillary equipment considering critical loading conditions for the following installations:</w:t>
            </w:r>
          </w:p>
          <w:p w14:paraId="58E13720" w14:textId="77777777" w:rsidR="005D719B" w:rsidRPr="005D719B" w:rsidRDefault="005D719B" w:rsidP="001819E2">
            <w:pPr>
              <w:numPr>
                <w:ilvl w:val="0"/>
                <w:numId w:val="57"/>
              </w:numPr>
              <w:tabs>
                <w:tab w:val="left" w:pos="229"/>
              </w:tabs>
              <w:ind w:left="1182" w:right="252"/>
              <w:rPr>
                <w:rFonts w:asciiTheme="minorHAnsi" w:hAnsiTheme="minorHAnsi" w:cstheme="minorHAnsi"/>
                <w:bCs/>
                <w:sz w:val="20"/>
                <w:szCs w:val="20"/>
              </w:rPr>
            </w:pPr>
            <w:r w:rsidRPr="005D719B">
              <w:rPr>
                <w:rFonts w:asciiTheme="minorHAnsi" w:hAnsiTheme="minorHAnsi" w:cstheme="minorHAnsi"/>
                <w:bCs/>
                <w:sz w:val="20"/>
                <w:szCs w:val="20"/>
              </w:rPr>
              <w:t>The weight of each equipment associated with EV charging system is in excess of 400 pounds or</w:t>
            </w:r>
          </w:p>
          <w:p w14:paraId="530CB4C5" w14:textId="77777777" w:rsidR="005D719B" w:rsidRPr="005D719B" w:rsidRDefault="005D719B" w:rsidP="001819E2">
            <w:pPr>
              <w:numPr>
                <w:ilvl w:val="0"/>
                <w:numId w:val="57"/>
              </w:numPr>
              <w:tabs>
                <w:tab w:val="left" w:pos="229"/>
              </w:tabs>
              <w:ind w:left="1182" w:right="252"/>
              <w:rPr>
                <w:rFonts w:asciiTheme="minorHAnsi" w:hAnsiTheme="minorHAnsi" w:cstheme="minorHAnsi"/>
                <w:bCs/>
                <w:sz w:val="20"/>
                <w:szCs w:val="20"/>
              </w:rPr>
            </w:pPr>
            <w:r w:rsidRPr="005D719B">
              <w:rPr>
                <w:rFonts w:asciiTheme="minorHAnsi" w:hAnsiTheme="minorHAnsi" w:cstheme="minorHAnsi"/>
                <w:bCs/>
                <w:sz w:val="20"/>
                <w:szCs w:val="20"/>
              </w:rPr>
              <w:t>The equipment is suspended from floor/roof above weighing in excess of 20 pounds or</w:t>
            </w:r>
          </w:p>
          <w:p w14:paraId="297FC3DB" w14:textId="77777777" w:rsidR="005D719B" w:rsidRPr="005D719B" w:rsidRDefault="005D719B" w:rsidP="001819E2">
            <w:pPr>
              <w:numPr>
                <w:ilvl w:val="0"/>
                <w:numId w:val="57"/>
              </w:numPr>
              <w:tabs>
                <w:tab w:val="left" w:pos="229"/>
              </w:tabs>
              <w:ind w:left="1182" w:right="252"/>
              <w:rPr>
                <w:rFonts w:asciiTheme="minorHAnsi" w:hAnsiTheme="minorHAnsi" w:cstheme="minorHAnsi"/>
                <w:bCs/>
                <w:sz w:val="20"/>
                <w:szCs w:val="20"/>
              </w:rPr>
            </w:pPr>
            <w:r w:rsidRPr="005D719B">
              <w:rPr>
                <w:rFonts w:asciiTheme="minorHAnsi" w:hAnsiTheme="minorHAnsi" w:cstheme="minorHAnsi"/>
                <w:bCs/>
                <w:sz w:val="20"/>
                <w:szCs w:val="20"/>
              </w:rPr>
              <w:t>Floor or ground supported equipment with a center of mass more than 4 feet above the floor/ground level. (ASCE 7-16 Section 13.1]</w:t>
            </w:r>
          </w:p>
          <w:p w14:paraId="25897DAE" w14:textId="77777777" w:rsidR="005D719B" w:rsidRDefault="005D719B" w:rsidP="001819E2">
            <w:pPr>
              <w:numPr>
                <w:ilvl w:val="0"/>
                <w:numId w:val="57"/>
              </w:numPr>
              <w:tabs>
                <w:tab w:val="left" w:pos="229"/>
              </w:tabs>
              <w:ind w:left="1182" w:right="252"/>
              <w:rPr>
                <w:rFonts w:asciiTheme="minorHAnsi" w:hAnsiTheme="minorHAnsi" w:cstheme="minorHAnsi"/>
                <w:bCs/>
                <w:sz w:val="20"/>
                <w:szCs w:val="20"/>
              </w:rPr>
            </w:pPr>
            <w:r w:rsidRPr="005D719B">
              <w:rPr>
                <w:rFonts w:asciiTheme="minorHAnsi" w:hAnsiTheme="minorHAnsi" w:cstheme="minorHAnsi"/>
                <w:bCs/>
                <w:sz w:val="20"/>
                <w:szCs w:val="20"/>
              </w:rPr>
              <w:t>For outdoor location EVCS support and anchorage must be designed for 110 mph wind exposure C (per City Ordinance).</w:t>
            </w:r>
          </w:p>
          <w:p w14:paraId="02310334" w14:textId="77777777" w:rsidR="00455A5C" w:rsidRDefault="00455A5C" w:rsidP="001819E2">
            <w:pPr>
              <w:tabs>
                <w:tab w:val="left" w:pos="229"/>
              </w:tabs>
              <w:ind w:right="252"/>
              <w:rPr>
                <w:rFonts w:asciiTheme="minorHAnsi" w:hAnsiTheme="minorHAnsi" w:cstheme="minorHAnsi"/>
                <w:bCs/>
                <w:sz w:val="20"/>
                <w:szCs w:val="20"/>
              </w:rPr>
            </w:pPr>
          </w:p>
          <w:p w14:paraId="02FB368F" w14:textId="69C9BDD1" w:rsidR="00455A5C" w:rsidRPr="00455A5C" w:rsidRDefault="00455A5C" w:rsidP="00455A5C">
            <w:pPr>
              <w:pStyle w:val="ListParagraph"/>
              <w:numPr>
                <w:ilvl w:val="0"/>
                <w:numId w:val="22"/>
              </w:numPr>
              <w:tabs>
                <w:tab w:val="left" w:pos="229"/>
              </w:tabs>
              <w:ind w:right="252"/>
              <w:rPr>
                <w:rFonts w:asciiTheme="minorHAnsi" w:hAnsiTheme="minorHAnsi" w:cstheme="minorHAnsi"/>
                <w:b/>
                <w:sz w:val="20"/>
                <w:szCs w:val="20"/>
              </w:rPr>
            </w:pPr>
            <w:r w:rsidRPr="00455A5C">
              <w:rPr>
                <w:rFonts w:asciiTheme="minorHAnsi" w:hAnsiTheme="minorHAnsi" w:cstheme="minorHAnsi"/>
                <w:b/>
                <w:sz w:val="20"/>
                <w:szCs w:val="20"/>
                <w:u w:val="single"/>
              </w:rPr>
              <w:t>ELECTRICAL PLANS</w:t>
            </w:r>
          </w:p>
          <w:p w14:paraId="7A68C08C" w14:textId="77777777" w:rsidR="00455A5C" w:rsidRPr="00455A5C" w:rsidRDefault="00455A5C" w:rsidP="00455A5C">
            <w:pPr>
              <w:tabs>
                <w:tab w:val="left" w:pos="229"/>
              </w:tabs>
              <w:ind w:right="252"/>
              <w:rPr>
                <w:rFonts w:asciiTheme="minorHAnsi" w:hAnsiTheme="minorHAnsi" w:cstheme="minorHAnsi"/>
                <w:bCs/>
                <w:sz w:val="20"/>
                <w:szCs w:val="20"/>
              </w:rPr>
            </w:pPr>
          </w:p>
          <w:p w14:paraId="1FAFA856" w14:textId="77777777" w:rsidR="00455A5C" w:rsidRPr="00455A5C" w:rsidRDefault="00455A5C" w:rsidP="00455A5C">
            <w:pPr>
              <w:tabs>
                <w:tab w:val="left" w:pos="229"/>
              </w:tabs>
              <w:ind w:left="591" w:right="252"/>
              <w:rPr>
                <w:rFonts w:asciiTheme="minorHAnsi" w:hAnsiTheme="minorHAnsi" w:cstheme="minorHAnsi"/>
                <w:bCs/>
                <w:sz w:val="20"/>
                <w:szCs w:val="20"/>
              </w:rPr>
            </w:pPr>
            <w:r w:rsidRPr="00455A5C">
              <w:rPr>
                <w:rFonts w:asciiTheme="minorHAnsi" w:hAnsiTheme="minorHAnsi" w:cstheme="minorHAnsi"/>
                <w:bCs/>
                <w:sz w:val="20"/>
                <w:szCs w:val="20"/>
              </w:rPr>
              <w:t>Electrical plans shall include the following information:</w:t>
            </w:r>
          </w:p>
          <w:p w14:paraId="30D99DD2" w14:textId="77777777" w:rsidR="00455A5C" w:rsidRPr="00455A5C" w:rsidRDefault="00455A5C" w:rsidP="00455A5C">
            <w:pPr>
              <w:numPr>
                <w:ilvl w:val="0"/>
                <w:numId w:val="28"/>
              </w:numPr>
              <w:tabs>
                <w:tab w:val="left" w:pos="229"/>
              </w:tabs>
              <w:ind w:right="252"/>
              <w:rPr>
                <w:rFonts w:asciiTheme="minorHAnsi" w:hAnsiTheme="minorHAnsi" w:cstheme="minorHAnsi"/>
                <w:bCs/>
                <w:sz w:val="20"/>
                <w:szCs w:val="20"/>
              </w:rPr>
            </w:pPr>
            <w:r w:rsidRPr="00455A5C">
              <w:rPr>
                <w:rFonts w:asciiTheme="minorHAnsi" w:hAnsiTheme="minorHAnsi" w:cstheme="minorHAnsi"/>
                <w:bCs/>
                <w:sz w:val="20"/>
                <w:szCs w:val="20"/>
              </w:rPr>
              <w:t>Electrical wiring layout site plan and show location of all electrical equipment.</w:t>
            </w:r>
          </w:p>
          <w:p w14:paraId="27884C12" w14:textId="77777777" w:rsidR="00455A5C" w:rsidRPr="00455A5C" w:rsidRDefault="00455A5C" w:rsidP="00455A5C">
            <w:pPr>
              <w:numPr>
                <w:ilvl w:val="0"/>
                <w:numId w:val="28"/>
              </w:numPr>
              <w:tabs>
                <w:tab w:val="left" w:pos="229"/>
              </w:tabs>
              <w:ind w:right="252"/>
              <w:rPr>
                <w:rFonts w:asciiTheme="minorHAnsi" w:hAnsiTheme="minorHAnsi" w:cstheme="minorHAnsi"/>
                <w:bCs/>
                <w:sz w:val="20"/>
                <w:szCs w:val="20"/>
              </w:rPr>
            </w:pPr>
            <w:r w:rsidRPr="00455A5C">
              <w:rPr>
                <w:rFonts w:asciiTheme="minorHAnsi" w:hAnsiTheme="minorHAnsi" w:cstheme="minorHAnsi"/>
                <w:bCs/>
                <w:sz w:val="20"/>
                <w:szCs w:val="20"/>
              </w:rPr>
              <w:t>Single-line diagrams showing the main service, over current protection devices, subpanels, disconnecting means, EV Charger circuit supplies, point of connection to the power supply and the charging unit(s).</w:t>
            </w:r>
          </w:p>
          <w:p w14:paraId="32DB0CA8" w14:textId="77777777" w:rsidR="00455A5C" w:rsidRPr="00455A5C" w:rsidRDefault="00455A5C" w:rsidP="00455A5C">
            <w:pPr>
              <w:numPr>
                <w:ilvl w:val="0"/>
                <w:numId w:val="28"/>
              </w:numPr>
              <w:tabs>
                <w:tab w:val="left" w:pos="229"/>
              </w:tabs>
              <w:ind w:right="252"/>
              <w:rPr>
                <w:rFonts w:asciiTheme="minorHAnsi" w:hAnsiTheme="minorHAnsi" w:cstheme="minorHAnsi"/>
                <w:bCs/>
                <w:sz w:val="20"/>
                <w:szCs w:val="20"/>
              </w:rPr>
            </w:pPr>
            <w:r w:rsidRPr="00455A5C">
              <w:rPr>
                <w:rFonts w:asciiTheme="minorHAnsi" w:hAnsiTheme="minorHAnsi" w:cstheme="minorHAnsi"/>
                <w:bCs/>
                <w:sz w:val="20"/>
                <w:szCs w:val="20"/>
              </w:rPr>
              <w:t>Electrical load calculations (with existing loads and new added loads) that demonstrate electrical service and/or distribution equipment is not overloaded.</w:t>
            </w:r>
          </w:p>
          <w:p w14:paraId="6D0871C6" w14:textId="04DF7EFD" w:rsidR="002E4D30" w:rsidRDefault="00455A5C" w:rsidP="002E4D30">
            <w:pPr>
              <w:tabs>
                <w:tab w:val="left" w:pos="229"/>
              </w:tabs>
              <w:ind w:left="951" w:right="252"/>
              <w:rPr>
                <w:rFonts w:asciiTheme="minorHAnsi" w:hAnsiTheme="minorHAnsi" w:cstheme="minorHAnsi"/>
                <w:bCs/>
                <w:iCs/>
                <w:sz w:val="20"/>
                <w:szCs w:val="20"/>
              </w:rPr>
            </w:pPr>
            <w:r w:rsidRPr="00455A5C">
              <w:rPr>
                <w:rFonts w:asciiTheme="minorHAnsi" w:hAnsiTheme="minorHAnsi" w:cstheme="minorHAnsi"/>
                <w:bCs/>
                <w:i/>
                <w:sz w:val="20"/>
                <w:szCs w:val="20"/>
              </w:rPr>
              <w:t>Note: Unless all electrical equipment and overcurrent protective devices are listed for use at 100</w:t>
            </w:r>
            <w:r w:rsidR="00013143">
              <w:rPr>
                <w:rFonts w:asciiTheme="minorHAnsi" w:hAnsiTheme="minorHAnsi" w:cstheme="minorHAnsi"/>
                <w:bCs/>
                <w:i/>
                <w:sz w:val="20"/>
                <w:szCs w:val="20"/>
              </w:rPr>
              <w:t>%</w:t>
            </w:r>
            <w:r w:rsidRPr="00455A5C">
              <w:rPr>
                <w:rFonts w:asciiTheme="minorHAnsi" w:hAnsiTheme="minorHAnsi" w:cstheme="minorHAnsi"/>
                <w:bCs/>
                <w:i/>
                <w:sz w:val="20"/>
                <w:szCs w:val="20"/>
              </w:rPr>
              <w:t xml:space="preserve"> of rated load, the calculated load on this equipment shall not exceed 80a› of the nameplate rating of the equipment or the over-current protection device (OCPD).</w:t>
            </w:r>
            <w:r w:rsidR="002E4D30">
              <w:rPr>
                <w:rFonts w:asciiTheme="minorHAnsi" w:hAnsiTheme="minorHAnsi" w:cstheme="minorHAnsi"/>
                <w:bCs/>
                <w:iCs/>
                <w:sz w:val="20"/>
                <w:szCs w:val="20"/>
              </w:rPr>
              <w:t xml:space="preserve"> </w:t>
            </w:r>
          </w:p>
          <w:p w14:paraId="5B2F861B" w14:textId="77777777" w:rsidR="002E4D30" w:rsidRPr="002E4D30" w:rsidRDefault="002E4D30" w:rsidP="002E4D30">
            <w:pPr>
              <w:pStyle w:val="ListParagraph"/>
              <w:numPr>
                <w:ilvl w:val="0"/>
                <w:numId w:val="28"/>
              </w:numPr>
              <w:tabs>
                <w:tab w:val="left" w:pos="229"/>
              </w:tabs>
              <w:ind w:right="252"/>
              <w:rPr>
                <w:rFonts w:asciiTheme="minorHAnsi" w:hAnsiTheme="minorHAnsi" w:cstheme="minorHAnsi"/>
                <w:bCs/>
                <w:i/>
                <w:sz w:val="20"/>
                <w:szCs w:val="20"/>
              </w:rPr>
            </w:pPr>
            <w:r w:rsidRPr="002E4D30">
              <w:rPr>
                <w:rFonts w:asciiTheme="minorHAnsi" w:hAnsiTheme="minorHAnsi" w:cstheme="minorHAnsi"/>
                <w:bCs/>
                <w:sz w:val="20"/>
                <w:szCs w:val="20"/>
              </w:rPr>
              <w:lastRenderedPageBreak/>
              <w:t>Fault current calculations</w:t>
            </w:r>
            <w:r>
              <w:rPr>
                <w:rFonts w:asciiTheme="minorHAnsi" w:hAnsiTheme="minorHAnsi" w:cstheme="minorHAnsi"/>
                <w:bCs/>
                <w:sz w:val="20"/>
                <w:szCs w:val="20"/>
              </w:rPr>
              <w:t xml:space="preserve"> </w:t>
            </w:r>
          </w:p>
          <w:p w14:paraId="5B591C19" w14:textId="77777777" w:rsidR="002E4D30" w:rsidRPr="002E4D30" w:rsidRDefault="00455A5C" w:rsidP="002E4D30">
            <w:pPr>
              <w:pStyle w:val="ListParagraph"/>
              <w:numPr>
                <w:ilvl w:val="0"/>
                <w:numId w:val="28"/>
              </w:numPr>
              <w:tabs>
                <w:tab w:val="left" w:pos="229"/>
              </w:tabs>
              <w:ind w:right="252"/>
              <w:rPr>
                <w:rFonts w:asciiTheme="minorHAnsi" w:hAnsiTheme="minorHAnsi" w:cstheme="minorHAnsi"/>
                <w:bCs/>
                <w:i/>
                <w:sz w:val="20"/>
                <w:szCs w:val="20"/>
              </w:rPr>
            </w:pPr>
            <w:r w:rsidRPr="002E4D30">
              <w:rPr>
                <w:rFonts w:asciiTheme="minorHAnsi" w:hAnsiTheme="minorHAnsi" w:cstheme="minorHAnsi"/>
                <w:bCs/>
                <w:sz w:val="20"/>
                <w:szCs w:val="20"/>
              </w:rPr>
              <w:t>Electrical panel schedule</w:t>
            </w:r>
            <w:r w:rsidR="002E4D30">
              <w:rPr>
                <w:rFonts w:asciiTheme="minorHAnsi" w:hAnsiTheme="minorHAnsi" w:cstheme="minorHAnsi"/>
                <w:bCs/>
                <w:sz w:val="20"/>
                <w:szCs w:val="20"/>
              </w:rPr>
              <w:t xml:space="preserve"> </w:t>
            </w:r>
          </w:p>
          <w:p w14:paraId="66B2ECEF" w14:textId="77777777" w:rsidR="002E4D30" w:rsidRDefault="002E4D30" w:rsidP="002E4D30">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2E4D30">
              <w:rPr>
                <w:rFonts w:asciiTheme="minorHAnsi" w:hAnsiTheme="minorHAnsi" w:cstheme="minorHAnsi"/>
                <w:color w:val="232323"/>
                <w:sz w:val="20"/>
                <w:szCs w:val="20"/>
              </w:rPr>
              <w:t>Specify wire size &amp; insulation type, conduit type &amp; size, equipment grounding conductor type &amp; size, and circuit overcurrent protection device, (circuit breaker and fuse), and</w:t>
            </w:r>
            <w:r w:rsidRPr="002E4D30">
              <w:rPr>
                <w:rFonts w:asciiTheme="minorHAnsi" w:hAnsiTheme="minorHAnsi" w:cstheme="minorHAnsi"/>
                <w:color w:val="232323"/>
                <w:spacing w:val="4"/>
                <w:sz w:val="20"/>
                <w:szCs w:val="20"/>
              </w:rPr>
              <w:t xml:space="preserve"> </w:t>
            </w:r>
            <w:r w:rsidRPr="002E4D30">
              <w:rPr>
                <w:rFonts w:asciiTheme="minorHAnsi" w:hAnsiTheme="minorHAnsi" w:cstheme="minorHAnsi"/>
                <w:color w:val="232323"/>
                <w:sz w:val="20"/>
                <w:szCs w:val="20"/>
              </w:rPr>
              <w:t>rating.</w:t>
            </w:r>
          </w:p>
          <w:p w14:paraId="7990A5E8" w14:textId="77777777" w:rsidR="002E4D30" w:rsidRDefault="002E4D30" w:rsidP="002E4D30">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2E4D30">
              <w:rPr>
                <w:rFonts w:asciiTheme="minorHAnsi" w:hAnsiTheme="minorHAnsi" w:cstheme="minorHAnsi"/>
                <w:color w:val="232323"/>
                <w:sz w:val="20"/>
                <w:szCs w:val="20"/>
              </w:rPr>
              <w:t>Overcurrent protection for feeders and branch circuits supplying EVSE shall be sized for continuous duty</w:t>
            </w:r>
            <w:r w:rsidRPr="002E4D30">
              <w:rPr>
                <w:rFonts w:asciiTheme="minorHAnsi" w:hAnsiTheme="minorHAnsi" w:cstheme="minorHAnsi"/>
                <w:color w:val="232323"/>
                <w:spacing w:val="-3"/>
                <w:sz w:val="20"/>
                <w:szCs w:val="20"/>
              </w:rPr>
              <w:t xml:space="preserve"> </w:t>
            </w:r>
            <w:r w:rsidRPr="002E4D30">
              <w:rPr>
                <w:rFonts w:asciiTheme="minorHAnsi" w:hAnsiTheme="minorHAnsi" w:cstheme="minorHAnsi"/>
                <w:color w:val="232323"/>
                <w:sz w:val="20"/>
                <w:szCs w:val="20"/>
              </w:rPr>
              <w:t>and</w:t>
            </w:r>
            <w:r w:rsidRPr="002E4D30">
              <w:rPr>
                <w:rFonts w:asciiTheme="minorHAnsi" w:hAnsiTheme="minorHAnsi" w:cstheme="minorHAnsi"/>
                <w:color w:val="232323"/>
                <w:spacing w:val="-9"/>
                <w:sz w:val="20"/>
                <w:szCs w:val="20"/>
              </w:rPr>
              <w:t xml:space="preserve"> </w:t>
            </w:r>
            <w:r w:rsidRPr="002E4D30">
              <w:rPr>
                <w:rFonts w:asciiTheme="minorHAnsi" w:hAnsiTheme="minorHAnsi" w:cstheme="minorHAnsi"/>
                <w:color w:val="232323"/>
                <w:sz w:val="20"/>
                <w:szCs w:val="20"/>
              </w:rPr>
              <w:t>shall</w:t>
            </w:r>
            <w:r w:rsidRPr="002E4D30">
              <w:rPr>
                <w:rFonts w:asciiTheme="minorHAnsi" w:hAnsiTheme="minorHAnsi" w:cstheme="minorHAnsi"/>
                <w:color w:val="232323"/>
                <w:spacing w:val="-8"/>
                <w:sz w:val="20"/>
                <w:szCs w:val="20"/>
              </w:rPr>
              <w:t xml:space="preserve"> </w:t>
            </w:r>
            <w:r w:rsidRPr="002E4D30">
              <w:rPr>
                <w:rFonts w:asciiTheme="minorHAnsi" w:hAnsiTheme="minorHAnsi" w:cstheme="minorHAnsi"/>
                <w:color w:val="232323"/>
                <w:sz w:val="20"/>
                <w:szCs w:val="20"/>
              </w:rPr>
              <w:t>have</w:t>
            </w:r>
            <w:r w:rsidRPr="002E4D30">
              <w:rPr>
                <w:rFonts w:asciiTheme="minorHAnsi" w:hAnsiTheme="minorHAnsi" w:cstheme="minorHAnsi"/>
                <w:color w:val="232323"/>
                <w:spacing w:val="-6"/>
                <w:sz w:val="20"/>
                <w:szCs w:val="20"/>
              </w:rPr>
              <w:t xml:space="preserve"> </w:t>
            </w:r>
            <w:r w:rsidRPr="002E4D30">
              <w:rPr>
                <w:rFonts w:asciiTheme="minorHAnsi" w:hAnsiTheme="minorHAnsi" w:cstheme="minorHAnsi"/>
                <w:color w:val="232323"/>
                <w:sz w:val="20"/>
                <w:szCs w:val="20"/>
              </w:rPr>
              <w:t>a</w:t>
            </w:r>
            <w:r w:rsidRPr="002E4D30">
              <w:rPr>
                <w:rFonts w:asciiTheme="minorHAnsi" w:hAnsiTheme="minorHAnsi" w:cstheme="minorHAnsi"/>
                <w:color w:val="232323"/>
                <w:spacing w:val="-10"/>
                <w:sz w:val="20"/>
                <w:szCs w:val="20"/>
              </w:rPr>
              <w:t xml:space="preserve"> </w:t>
            </w:r>
            <w:r w:rsidRPr="002E4D30">
              <w:rPr>
                <w:rFonts w:asciiTheme="minorHAnsi" w:hAnsiTheme="minorHAnsi" w:cstheme="minorHAnsi"/>
                <w:color w:val="232323"/>
                <w:sz w:val="20"/>
                <w:szCs w:val="20"/>
              </w:rPr>
              <w:t>rating</w:t>
            </w:r>
            <w:r w:rsidRPr="002E4D30">
              <w:rPr>
                <w:rFonts w:asciiTheme="minorHAnsi" w:hAnsiTheme="minorHAnsi" w:cstheme="minorHAnsi"/>
                <w:color w:val="232323"/>
                <w:spacing w:val="-5"/>
                <w:sz w:val="20"/>
                <w:szCs w:val="20"/>
              </w:rPr>
              <w:t xml:space="preserve"> </w:t>
            </w:r>
            <w:r w:rsidRPr="002E4D30">
              <w:rPr>
                <w:rFonts w:asciiTheme="minorHAnsi" w:hAnsiTheme="minorHAnsi" w:cstheme="minorHAnsi"/>
                <w:color w:val="232323"/>
                <w:sz w:val="20"/>
                <w:szCs w:val="20"/>
              </w:rPr>
              <w:t>of</w:t>
            </w:r>
            <w:r w:rsidRPr="002E4D30">
              <w:rPr>
                <w:rFonts w:asciiTheme="minorHAnsi" w:hAnsiTheme="minorHAnsi" w:cstheme="minorHAnsi"/>
                <w:color w:val="232323"/>
                <w:spacing w:val="-15"/>
                <w:sz w:val="20"/>
                <w:szCs w:val="20"/>
              </w:rPr>
              <w:t xml:space="preserve"> </w:t>
            </w:r>
            <w:r w:rsidRPr="002E4D30">
              <w:rPr>
                <w:rFonts w:asciiTheme="minorHAnsi" w:hAnsiTheme="minorHAnsi" w:cstheme="minorHAnsi"/>
                <w:color w:val="232323"/>
                <w:sz w:val="20"/>
                <w:szCs w:val="20"/>
              </w:rPr>
              <w:t>not</w:t>
            </w:r>
            <w:r w:rsidRPr="002E4D30">
              <w:rPr>
                <w:rFonts w:asciiTheme="minorHAnsi" w:hAnsiTheme="minorHAnsi" w:cstheme="minorHAnsi"/>
                <w:color w:val="232323"/>
                <w:spacing w:val="-4"/>
                <w:sz w:val="20"/>
                <w:szCs w:val="20"/>
              </w:rPr>
              <w:t xml:space="preserve"> </w:t>
            </w:r>
            <w:r w:rsidRPr="002E4D30">
              <w:rPr>
                <w:rFonts w:asciiTheme="minorHAnsi" w:hAnsiTheme="minorHAnsi" w:cstheme="minorHAnsi"/>
                <w:color w:val="232323"/>
                <w:sz w:val="20"/>
                <w:szCs w:val="20"/>
              </w:rPr>
              <w:t>less</w:t>
            </w:r>
            <w:r w:rsidRPr="002E4D30">
              <w:rPr>
                <w:rFonts w:asciiTheme="minorHAnsi" w:hAnsiTheme="minorHAnsi" w:cstheme="minorHAnsi"/>
                <w:color w:val="232323"/>
                <w:spacing w:val="-4"/>
                <w:sz w:val="20"/>
                <w:szCs w:val="20"/>
              </w:rPr>
              <w:t xml:space="preserve"> </w:t>
            </w:r>
            <w:r w:rsidRPr="002E4D30">
              <w:rPr>
                <w:rFonts w:asciiTheme="minorHAnsi" w:hAnsiTheme="minorHAnsi" w:cstheme="minorHAnsi"/>
                <w:color w:val="232323"/>
                <w:sz w:val="20"/>
                <w:szCs w:val="20"/>
              </w:rPr>
              <w:t>than</w:t>
            </w:r>
            <w:r w:rsidRPr="002E4D30">
              <w:rPr>
                <w:rFonts w:asciiTheme="minorHAnsi" w:hAnsiTheme="minorHAnsi" w:cstheme="minorHAnsi"/>
                <w:color w:val="232323"/>
                <w:spacing w:val="-11"/>
                <w:sz w:val="20"/>
                <w:szCs w:val="20"/>
              </w:rPr>
              <w:t xml:space="preserve"> </w:t>
            </w:r>
            <w:r w:rsidRPr="002E4D30">
              <w:rPr>
                <w:rFonts w:asciiTheme="minorHAnsi" w:hAnsiTheme="minorHAnsi" w:cstheme="minorHAnsi"/>
                <w:color w:val="232323"/>
                <w:sz w:val="20"/>
                <w:szCs w:val="20"/>
              </w:rPr>
              <w:t>125a»</w:t>
            </w:r>
            <w:r w:rsidRPr="002E4D30">
              <w:rPr>
                <w:rFonts w:asciiTheme="minorHAnsi" w:hAnsiTheme="minorHAnsi" w:cstheme="minorHAnsi"/>
                <w:color w:val="232323"/>
                <w:spacing w:val="-10"/>
                <w:sz w:val="20"/>
                <w:szCs w:val="20"/>
              </w:rPr>
              <w:t xml:space="preserve"> </w:t>
            </w:r>
            <w:r w:rsidRPr="002E4D30">
              <w:rPr>
                <w:rFonts w:asciiTheme="minorHAnsi" w:hAnsiTheme="minorHAnsi" w:cstheme="minorHAnsi"/>
                <w:color w:val="232323"/>
                <w:sz w:val="20"/>
                <w:szCs w:val="20"/>
              </w:rPr>
              <w:t>of</w:t>
            </w:r>
            <w:r w:rsidRPr="002E4D30">
              <w:rPr>
                <w:rFonts w:asciiTheme="minorHAnsi" w:hAnsiTheme="minorHAnsi" w:cstheme="minorHAnsi"/>
                <w:color w:val="232323"/>
                <w:spacing w:val="-9"/>
                <w:sz w:val="20"/>
                <w:szCs w:val="20"/>
              </w:rPr>
              <w:t xml:space="preserve"> </w:t>
            </w:r>
            <w:r w:rsidRPr="002E4D30">
              <w:rPr>
                <w:rFonts w:asciiTheme="minorHAnsi" w:hAnsiTheme="minorHAnsi" w:cstheme="minorHAnsi"/>
                <w:color w:val="232323"/>
                <w:sz w:val="20"/>
                <w:szCs w:val="20"/>
              </w:rPr>
              <w:t>the</w:t>
            </w:r>
            <w:r w:rsidRPr="002E4D30">
              <w:rPr>
                <w:rFonts w:asciiTheme="minorHAnsi" w:hAnsiTheme="minorHAnsi" w:cstheme="minorHAnsi"/>
                <w:color w:val="232323"/>
                <w:spacing w:val="-6"/>
                <w:sz w:val="20"/>
                <w:szCs w:val="20"/>
              </w:rPr>
              <w:t xml:space="preserve"> </w:t>
            </w:r>
            <w:r w:rsidRPr="002E4D30">
              <w:rPr>
                <w:rFonts w:asciiTheme="minorHAnsi" w:hAnsiTheme="minorHAnsi" w:cstheme="minorHAnsi"/>
                <w:color w:val="232323"/>
                <w:sz w:val="20"/>
                <w:szCs w:val="20"/>
              </w:rPr>
              <w:t>maximum</w:t>
            </w:r>
            <w:r w:rsidRPr="002E4D30">
              <w:rPr>
                <w:rFonts w:asciiTheme="minorHAnsi" w:hAnsiTheme="minorHAnsi" w:cstheme="minorHAnsi"/>
                <w:color w:val="232323"/>
                <w:spacing w:val="5"/>
                <w:sz w:val="20"/>
                <w:szCs w:val="20"/>
              </w:rPr>
              <w:t xml:space="preserve"> </w:t>
            </w:r>
            <w:r w:rsidRPr="002E4D30">
              <w:rPr>
                <w:rFonts w:asciiTheme="minorHAnsi" w:hAnsiTheme="minorHAnsi" w:cstheme="minorHAnsi"/>
                <w:color w:val="232323"/>
                <w:sz w:val="20"/>
                <w:szCs w:val="20"/>
              </w:rPr>
              <w:t>load</w:t>
            </w:r>
            <w:r w:rsidRPr="002E4D30">
              <w:rPr>
                <w:rFonts w:asciiTheme="minorHAnsi" w:hAnsiTheme="minorHAnsi" w:cstheme="minorHAnsi"/>
                <w:color w:val="232323"/>
                <w:spacing w:val="-11"/>
                <w:sz w:val="20"/>
                <w:szCs w:val="20"/>
              </w:rPr>
              <w:t xml:space="preserve"> </w:t>
            </w:r>
            <w:r w:rsidRPr="002E4D30">
              <w:rPr>
                <w:rFonts w:asciiTheme="minorHAnsi" w:hAnsiTheme="minorHAnsi" w:cstheme="minorHAnsi"/>
                <w:color w:val="232323"/>
                <w:sz w:val="20"/>
                <w:szCs w:val="20"/>
              </w:rPr>
              <w:t>of</w:t>
            </w:r>
            <w:r w:rsidRPr="002E4D30">
              <w:rPr>
                <w:rFonts w:asciiTheme="minorHAnsi" w:hAnsiTheme="minorHAnsi" w:cstheme="minorHAnsi"/>
                <w:color w:val="232323"/>
                <w:spacing w:val="-9"/>
                <w:sz w:val="20"/>
                <w:szCs w:val="20"/>
              </w:rPr>
              <w:t xml:space="preserve"> </w:t>
            </w:r>
            <w:r w:rsidRPr="002E4D30">
              <w:rPr>
                <w:rFonts w:asciiTheme="minorHAnsi" w:hAnsiTheme="minorHAnsi" w:cstheme="minorHAnsi"/>
                <w:color w:val="232323"/>
                <w:sz w:val="20"/>
                <w:szCs w:val="20"/>
              </w:rPr>
              <w:t>the</w:t>
            </w:r>
            <w:r w:rsidRPr="002E4D30">
              <w:rPr>
                <w:rFonts w:asciiTheme="minorHAnsi" w:hAnsiTheme="minorHAnsi" w:cstheme="minorHAnsi"/>
                <w:color w:val="232323"/>
                <w:spacing w:val="-5"/>
                <w:sz w:val="20"/>
                <w:szCs w:val="20"/>
              </w:rPr>
              <w:t xml:space="preserve"> </w:t>
            </w:r>
            <w:r w:rsidRPr="002E4D30">
              <w:rPr>
                <w:rFonts w:asciiTheme="minorHAnsi" w:hAnsiTheme="minorHAnsi" w:cstheme="minorHAnsi"/>
                <w:color w:val="232323"/>
                <w:sz w:val="20"/>
                <w:szCs w:val="20"/>
              </w:rPr>
              <w:t>equipment</w:t>
            </w:r>
            <w:r w:rsidRPr="002E4D30">
              <w:rPr>
                <w:rFonts w:asciiTheme="minorHAnsi" w:hAnsiTheme="minorHAnsi" w:cstheme="minorHAnsi"/>
                <w:color w:val="232323"/>
                <w:spacing w:val="8"/>
                <w:sz w:val="20"/>
                <w:szCs w:val="20"/>
              </w:rPr>
              <w:t xml:space="preserve"> </w:t>
            </w:r>
            <w:r w:rsidRPr="002E4D30">
              <w:rPr>
                <w:rFonts w:asciiTheme="minorHAnsi" w:hAnsiTheme="minorHAnsi" w:cstheme="minorHAnsi"/>
                <w:color w:val="232323"/>
                <w:sz w:val="20"/>
                <w:szCs w:val="20"/>
              </w:rPr>
              <w:t>(CEC</w:t>
            </w:r>
            <w:r w:rsidRPr="002E4D30">
              <w:rPr>
                <w:rFonts w:asciiTheme="minorHAnsi" w:hAnsiTheme="minorHAnsi" w:cstheme="minorHAnsi"/>
                <w:color w:val="232323"/>
                <w:spacing w:val="-5"/>
                <w:sz w:val="20"/>
                <w:szCs w:val="20"/>
              </w:rPr>
              <w:t xml:space="preserve"> </w:t>
            </w:r>
            <w:r w:rsidRPr="002E4D30">
              <w:rPr>
                <w:rFonts w:asciiTheme="minorHAnsi" w:hAnsiTheme="minorHAnsi" w:cstheme="minorHAnsi"/>
                <w:color w:val="232323"/>
                <w:sz w:val="20"/>
                <w:szCs w:val="20"/>
              </w:rPr>
              <w:t>625.41).</w:t>
            </w:r>
          </w:p>
          <w:p w14:paraId="00AF970B" w14:textId="00ADB1CD"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2E4D30">
              <w:rPr>
                <w:rFonts w:asciiTheme="minorHAnsi" w:hAnsiTheme="minorHAnsi" w:cstheme="minorHAnsi"/>
                <w:color w:val="232323"/>
                <w:sz w:val="20"/>
                <w:szCs w:val="20"/>
              </w:rPr>
              <w:t>Conductors</w:t>
            </w:r>
            <w:r w:rsidRPr="002E4D30">
              <w:rPr>
                <w:rFonts w:asciiTheme="minorHAnsi" w:hAnsiTheme="minorHAnsi" w:cstheme="minorHAnsi"/>
                <w:color w:val="232323"/>
                <w:spacing w:val="-2"/>
                <w:sz w:val="20"/>
                <w:szCs w:val="20"/>
              </w:rPr>
              <w:t xml:space="preserve"> </w:t>
            </w:r>
            <w:r w:rsidRPr="002E4D30">
              <w:rPr>
                <w:rFonts w:asciiTheme="minorHAnsi" w:hAnsiTheme="minorHAnsi" w:cstheme="minorHAnsi"/>
                <w:color w:val="232323"/>
                <w:sz w:val="20"/>
                <w:szCs w:val="20"/>
              </w:rPr>
              <w:t>shall</w:t>
            </w:r>
            <w:r w:rsidRPr="002E4D30">
              <w:rPr>
                <w:rFonts w:asciiTheme="minorHAnsi" w:hAnsiTheme="minorHAnsi" w:cstheme="minorHAnsi"/>
                <w:color w:val="232323"/>
                <w:spacing w:val="-13"/>
                <w:sz w:val="20"/>
                <w:szCs w:val="20"/>
              </w:rPr>
              <w:t xml:space="preserve"> </w:t>
            </w:r>
            <w:r w:rsidRPr="002E4D30">
              <w:rPr>
                <w:rFonts w:asciiTheme="minorHAnsi" w:hAnsiTheme="minorHAnsi" w:cstheme="minorHAnsi"/>
                <w:color w:val="232323"/>
                <w:sz w:val="20"/>
                <w:szCs w:val="20"/>
              </w:rPr>
              <w:t>be</w:t>
            </w:r>
            <w:r w:rsidRPr="002E4D30">
              <w:rPr>
                <w:rFonts w:asciiTheme="minorHAnsi" w:hAnsiTheme="minorHAnsi" w:cstheme="minorHAnsi"/>
                <w:color w:val="232323"/>
                <w:spacing w:val="-14"/>
                <w:sz w:val="20"/>
                <w:szCs w:val="20"/>
              </w:rPr>
              <w:t xml:space="preserve"> </w:t>
            </w:r>
            <w:r w:rsidRPr="002E4D30">
              <w:rPr>
                <w:rFonts w:asciiTheme="minorHAnsi" w:hAnsiTheme="minorHAnsi" w:cstheme="minorHAnsi"/>
                <w:color w:val="232323"/>
                <w:sz w:val="20"/>
                <w:szCs w:val="20"/>
              </w:rPr>
              <w:t>sized to</w:t>
            </w:r>
            <w:r w:rsidRPr="002E4D30">
              <w:rPr>
                <w:rFonts w:asciiTheme="minorHAnsi" w:hAnsiTheme="minorHAnsi" w:cstheme="minorHAnsi"/>
                <w:color w:val="232323"/>
                <w:spacing w:val="-17"/>
                <w:sz w:val="20"/>
                <w:szCs w:val="20"/>
              </w:rPr>
              <w:t xml:space="preserve"> </w:t>
            </w:r>
            <w:r w:rsidRPr="002E4D30">
              <w:rPr>
                <w:rFonts w:asciiTheme="minorHAnsi" w:hAnsiTheme="minorHAnsi" w:cstheme="minorHAnsi"/>
                <w:color w:val="232323"/>
                <w:sz w:val="20"/>
                <w:szCs w:val="20"/>
              </w:rPr>
              <w:t>support</w:t>
            </w:r>
            <w:r w:rsidRPr="002E4D30">
              <w:rPr>
                <w:rFonts w:asciiTheme="minorHAnsi" w:hAnsiTheme="minorHAnsi" w:cstheme="minorHAnsi"/>
                <w:color w:val="232323"/>
                <w:spacing w:val="-3"/>
                <w:sz w:val="20"/>
                <w:szCs w:val="20"/>
              </w:rPr>
              <w:t xml:space="preserve"> </w:t>
            </w:r>
            <w:r w:rsidRPr="002E4D30">
              <w:rPr>
                <w:rFonts w:asciiTheme="minorHAnsi" w:hAnsiTheme="minorHAnsi" w:cstheme="minorHAnsi"/>
                <w:color w:val="232323"/>
                <w:sz w:val="20"/>
                <w:szCs w:val="20"/>
              </w:rPr>
              <w:t>12586</w:t>
            </w:r>
            <w:r w:rsidRPr="002E4D30">
              <w:rPr>
                <w:rFonts w:asciiTheme="minorHAnsi" w:hAnsiTheme="minorHAnsi" w:cstheme="minorHAnsi"/>
                <w:color w:val="232323"/>
                <w:spacing w:val="-10"/>
                <w:sz w:val="20"/>
                <w:szCs w:val="20"/>
              </w:rPr>
              <w:t xml:space="preserve"> </w:t>
            </w:r>
            <w:r w:rsidRPr="002E4D30">
              <w:rPr>
                <w:rFonts w:asciiTheme="minorHAnsi" w:hAnsiTheme="minorHAnsi" w:cstheme="minorHAnsi"/>
                <w:color w:val="232323"/>
                <w:sz w:val="20"/>
                <w:szCs w:val="20"/>
              </w:rPr>
              <w:t>of</w:t>
            </w:r>
            <w:r w:rsidRPr="002E4D30">
              <w:rPr>
                <w:rFonts w:asciiTheme="minorHAnsi" w:hAnsiTheme="minorHAnsi" w:cstheme="minorHAnsi"/>
                <w:color w:val="232323"/>
                <w:spacing w:val="-11"/>
                <w:sz w:val="20"/>
                <w:szCs w:val="20"/>
              </w:rPr>
              <w:t xml:space="preserve"> </w:t>
            </w:r>
            <w:r w:rsidRPr="002E4D30">
              <w:rPr>
                <w:rFonts w:asciiTheme="minorHAnsi" w:hAnsiTheme="minorHAnsi" w:cstheme="minorHAnsi"/>
                <w:color w:val="232323"/>
                <w:sz w:val="20"/>
                <w:szCs w:val="20"/>
              </w:rPr>
              <w:t>the</w:t>
            </w:r>
            <w:r w:rsidRPr="002E4D30">
              <w:rPr>
                <w:rFonts w:asciiTheme="minorHAnsi" w:hAnsiTheme="minorHAnsi" w:cstheme="minorHAnsi"/>
                <w:color w:val="232323"/>
                <w:spacing w:val="-9"/>
                <w:sz w:val="20"/>
                <w:szCs w:val="20"/>
              </w:rPr>
              <w:t xml:space="preserve"> </w:t>
            </w:r>
            <w:r w:rsidRPr="002E4D30">
              <w:rPr>
                <w:rFonts w:asciiTheme="minorHAnsi" w:hAnsiTheme="minorHAnsi" w:cstheme="minorHAnsi"/>
                <w:color w:val="232323"/>
                <w:sz w:val="20"/>
                <w:szCs w:val="20"/>
              </w:rPr>
              <w:t>rated</w:t>
            </w:r>
            <w:r w:rsidRPr="002E4D30">
              <w:rPr>
                <w:rFonts w:asciiTheme="minorHAnsi" w:hAnsiTheme="minorHAnsi" w:cstheme="minorHAnsi"/>
                <w:color w:val="232323"/>
                <w:spacing w:val="-7"/>
                <w:sz w:val="20"/>
                <w:szCs w:val="20"/>
              </w:rPr>
              <w:t xml:space="preserve"> </w:t>
            </w:r>
            <w:r w:rsidRPr="002E4D30">
              <w:rPr>
                <w:rFonts w:asciiTheme="minorHAnsi" w:hAnsiTheme="minorHAnsi" w:cstheme="minorHAnsi"/>
                <w:color w:val="232323"/>
                <w:sz w:val="20"/>
                <w:szCs w:val="20"/>
              </w:rPr>
              <w:t>equipment</w:t>
            </w:r>
            <w:r w:rsidRPr="002E4D30">
              <w:rPr>
                <w:rFonts w:asciiTheme="minorHAnsi" w:hAnsiTheme="minorHAnsi" w:cstheme="minorHAnsi"/>
                <w:color w:val="232323"/>
                <w:spacing w:val="4"/>
                <w:sz w:val="20"/>
                <w:szCs w:val="20"/>
              </w:rPr>
              <w:t xml:space="preserve"> </w:t>
            </w:r>
            <w:r w:rsidR="000102C1" w:rsidRPr="002E4D30">
              <w:rPr>
                <w:rFonts w:asciiTheme="minorHAnsi" w:hAnsiTheme="minorHAnsi" w:cstheme="minorHAnsi"/>
                <w:color w:val="232323"/>
                <w:sz w:val="20"/>
                <w:szCs w:val="20"/>
              </w:rPr>
              <w:t>loads</w:t>
            </w:r>
            <w:r w:rsidRPr="002E4D30">
              <w:rPr>
                <w:rFonts w:asciiTheme="minorHAnsi" w:hAnsiTheme="minorHAnsi" w:cstheme="minorHAnsi"/>
                <w:color w:val="232323"/>
                <w:spacing w:val="-7"/>
                <w:sz w:val="20"/>
                <w:szCs w:val="20"/>
              </w:rPr>
              <w:t xml:space="preserve"> </w:t>
            </w:r>
            <w:r w:rsidRPr="002E4D30">
              <w:rPr>
                <w:rFonts w:asciiTheme="minorHAnsi" w:hAnsiTheme="minorHAnsi" w:cstheme="minorHAnsi"/>
                <w:color w:val="232323"/>
                <w:sz w:val="20"/>
                <w:szCs w:val="20"/>
              </w:rPr>
              <w:t>(CEC</w:t>
            </w:r>
            <w:r w:rsidRPr="002E4D30">
              <w:rPr>
                <w:rFonts w:asciiTheme="minorHAnsi" w:hAnsiTheme="minorHAnsi" w:cstheme="minorHAnsi"/>
                <w:color w:val="232323"/>
                <w:spacing w:val="-7"/>
                <w:sz w:val="20"/>
                <w:szCs w:val="20"/>
              </w:rPr>
              <w:t xml:space="preserve"> </w:t>
            </w:r>
            <w:r w:rsidRPr="002E4D30">
              <w:rPr>
                <w:rFonts w:asciiTheme="minorHAnsi" w:hAnsiTheme="minorHAnsi" w:cstheme="minorHAnsi"/>
                <w:color w:val="232323"/>
                <w:sz w:val="20"/>
                <w:szCs w:val="20"/>
              </w:rPr>
              <w:t>62S.21)</w:t>
            </w:r>
            <w:r w:rsidRPr="002E4D30">
              <w:rPr>
                <w:rFonts w:asciiTheme="minorHAnsi" w:hAnsiTheme="minorHAnsi" w:cstheme="minorHAnsi"/>
                <w:color w:val="232323"/>
                <w:spacing w:val="-8"/>
                <w:sz w:val="20"/>
                <w:szCs w:val="20"/>
              </w:rPr>
              <w:t xml:space="preserve"> </w:t>
            </w:r>
            <w:r w:rsidRPr="002E4D30">
              <w:rPr>
                <w:rFonts w:asciiTheme="minorHAnsi" w:hAnsiTheme="minorHAnsi" w:cstheme="minorHAnsi"/>
                <w:color w:val="232323"/>
                <w:sz w:val="20"/>
                <w:szCs w:val="20"/>
              </w:rPr>
              <w:t>unless</w:t>
            </w:r>
            <w:r w:rsidRPr="002E4D30">
              <w:rPr>
                <w:rFonts w:asciiTheme="minorHAnsi" w:hAnsiTheme="minorHAnsi" w:cstheme="minorHAnsi"/>
                <w:color w:val="232323"/>
                <w:spacing w:val="-7"/>
                <w:sz w:val="20"/>
                <w:szCs w:val="20"/>
              </w:rPr>
              <w:t xml:space="preserve"> </w:t>
            </w:r>
            <w:r w:rsidRPr="002E4D30">
              <w:rPr>
                <w:rFonts w:asciiTheme="minorHAnsi" w:hAnsiTheme="minorHAnsi" w:cstheme="minorHAnsi"/>
                <w:color w:val="232323"/>
                <w:sz w:val="20"/>
                <w:szCs w:val="20"/>
              </w:rPr>
              <w:t>permitted otherwise.</w:t>
            </w:r>
          </w:p>
          <w:p w14:paraId="7CFB6852" w14:textId="7777777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Manufacturers’ data sheets for the listed charging</w:t>
            </w:r>
            <w:r w:rsidRPr="009264FA">
              <w:rPr>
                <w:rFonts w:asciiTheme="minorHAnsi" w:hAnsiTheme="minorHAnsi" w:cstheme="minorHAnsi"/>
                <w:color w:val="232323"/>
                <w:spacing w:val="8"/>
                <w:sz w:val="20"/>
                <w:szCs w:val="20"/>
              </w:rPr>
              <w:t xml:space="preserve"> </w:t>
            </w:r>
            <w:r w:rsidRPr="009264FA">
              <w:rPr>
                <w:rFonts w:asciiTheme="minorHAnsi" w:hAnsiTheme="minorHAnsi" w:cstheme="minorHAnsi"/>
                <w:color w:val="232323"/>
                <w:sz w:val="20"/>
                <w:szCs w:val="20"/>
              </w:rPr>
              <w:t>equipment.</w:t>
            </w:r>
          </w:p>
          <w:p w14:paraId="2D023857" w14:textId="7777777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Amperage supplied to charge the electric</w:t>
            </w:r>
            <w:r w:rsidRPr="009264FA">
              <w:rPr>
                <w:rFonts w:asciiTheme="minorHAnsi" w:hAnsiTheme="minorHAnsi" w:cstheme="minorHAnsi"/>
                <w:color w:val="232323"/>
                <w:spacing w:val="19"/>
                <w:sz w:val="20"/>
                <w:szCs w:val="20"/>
              </w:rPr>
              <w:t xml:space="preserve"> </w:t>
            </w:r>
            <w:r w:rsidRPr="009264FA">
              <w:rPr>
                <w:rFonts w:asciiTheme="minorHAnsi" w:hAnsiTheme="minorHAnsi" w:cstheme="minorHAnsi"/>
                <w:color w:val="232323"/>
                <w:sz w:val="20"/>
                <w:szCs w:val="20"/>
              </w:rPr>
              <w:t>vehicle.</w:t>
            </w:r>
          </w:p>
          <w:p w14:paraId="34AEF0C4" w14:textId="7777777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Provide a trenching</w:t>
            </w:r>
            <w:r w:rsidRPr="009264FA">
              <w:rPr>
                <w:rFonts w:asciiTheme="minorHAnsi" w:hAnsiTheme="minorHAnsi" w:cstheme="minorHAnsi"/>
                <w:color w:val="232323"/>
                <w:spacing w:val="16"/>
                <w:sz w:val="20"/>
                <w:szCs w:val="20"/>
              </w:rPr>
              <w:t xml:space="preserve"> </w:t>
            </w:r>
            <w:r w:rsidRPr="009264FA">
              <w:rPr>
                <w:rFonts w:asciiTheme="minorHAnsi" w:hAnsiTheme="minorHAnsi" w:cstheme="minorHAnsi"/>
                <w:color w:val="232323"/>
                <w:sz w:val="20"/>
                <w:szCs w:val="20"/>
              </w:rPr>
              <w:t>detail.</w:t>
            </w:r>
          </w:p>
          <w:p w14:paraId="6071AEA9" w14:textId="044679B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EVCS has an appropriate NEMA rated enclosure (CEC 110.28) and the wiring method complies with CEC 625.17(A) through</w:t>
            </w:r>
            <w:r w:rsidRPr="009264FA">
              <w:rPr>
                <w:rFonts w:asciiTheme="minorHAnsi" w:hAnsiTheme="minorHAnsi" w:cstheme="minorHAnsi"/>
                <w:color w:val="232323"/>
                <w:spacing w:val="8"/>
                <w:sz w:val="20"/>
                <w:szCs w:val="20"/>
              </w:rPr>
              <w:t xml:space="preserve"> </w:t>
            </w:r>
            <w:r w:rsidRPr="009264FA">
              <w:rPr>
                <w:rFonts w:asciiTheme="minorHAnsi" w:hAnsiTheme="minorHAnsi" w:cstheme="minorHAnsi"/>
                <w:color w:val="232323"/>
                <w:sz w:val="20"/>
                <w:szCs w:val="20"/>
              </w:rPr>
              <w:t>(D)</w:t>
            </w:r>
            <w:r w:rsidR="009264FA">
              <w:rPr>
                <w:rFonts w:asciiTheme="minorHAnsi" w:hAnsiTheme="minorHAnsi" w:cstheme="minorHAnsi"/>
                <w:color w:val="232323"/>
                <w:sz w:val="20"/>
                <w:szCs w:val="20"/>
              </w:rPr>
              <w:t>.</w:t>
            </w:r>
          </w:p>
          <w:p w14:paraId="153829AD" w14:textId="7777777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The overall useable cord length shall not exceed 25’ in length unless equipped with a cable management</w:t>
            </w:r>
            <w:r w:rsidRPr="009264FA">
              <w:rPr>
                <w:rFonts w:asciiTheme="minorHAnsi" w:hAnsiTheme="minorHAnsi" w:cstheme="minorHAnsi"/>
                <w:color w:val="232323"/>
                <w:spacing w:val="2"/>
                <w:sz w:val="20"/>
                <w:szCs w:val="20"/>
              </w:rPr>
              <w:t xml:space="preserve"> </w:t>
            </w:r>
            <w:r w:rsidRPr="009264FA">
              <w:rPr>
                <w:rFonts w:asciiTheme="minorHAnsi" w:hAnsiTheme="minorHAnsi" w:cstheme="minorHAnsi"/>
                <w:color w:val="232323"/>
                <w:sz w:val="20"/>
                <w:szCs w:val="20"/>
              </w:rPr>
              <w:t>system</w:t>
            </w:r>
            <w:r w:rsidRPr="009264FA">
              <w:rPr>
                <w:rFonts w:asciiTheme="minorHAnsi" w:hAnsiTheme="minorHAnsi" w:cstheme="minorHAnsi"/>
                <w:color w:val="232323"/>
                <w:spacing w:val="-2"/>
                <w:sz w:val="20"/>
                <w:szCs w:val="20"/>
              </w:rPr>
              <w:t xml:space="preserve"> </w:t>
            </w:r>
            <w:r w:rsidRPr="009264FA">
              <w:rPr>
                <w:rFonts w:asciiTheme="minorHAnsi" w:hAnsiTheme="minorHAnsi" w:cstheme="minorHAnsi"/>
                <w:color w:val="232323"/>
                <w:sz w:val="20"/>
                <w:szCs w:val="20"/>
              </w:rPr>
              <w:t>that</w:t>
            </w:r>
            <w:r w:rsidRPr="009264FA">
              <w:rPr>
                <w:rFonts w:asciiTheme="minorHAnsi" w:hAnsiTheme="minorHAnsi" w:cstheme="minorHAnsi"/>
                <w:color w:val="232323"/>
                <w:spacing w:val="-6"/>
                <w:sz w:val="20"/>
                <w:szCs w:val="20"/>
              </w:rPr>
              <w:t xml:space="preserve"> </w:t>
            </w:r>
            <w:r w:rsidRPr="009264FA">
              <w:rPr>
                <w:rFonts w:asciiTheme="minorHAnsi" w:hAnsiTheme="minorHAnsi" w:cstheme="minorHAnsi"/>
                <w:color w:val="232323"/>
                <w:sz w:val="20"/>
                <w:szCs w:val="20"/>
              </w:rPr>
              <w:t>is</w:t>
            </w:r>
            <w:r w:rsidRPr="009264FA">
              <w:rPr>
                <w:rFonts w:asciiTheme="minorHAnsi" w:hAnsiTheme="minorHAnsi" w:cstheme="minorHAnsi"/>
                <w:color w:val="232323"/>
                <w:spacing w:val="-9"/>
                <w:sz w:val="20"/>
                <w:szCs w:val="20"/>
              </w:rPr>
              <w:t xml:space="preserve"> </w:t>
            </w:r>
            <w:r w:rsidRPr="009264FA">
              <w:rPr>
                <w:rFonts w:asciiTheme="minorHAnsi" w:hAnsiTheme="minorHAnsi" w:cstheme="minorHAnsi"/>
                <w:color w:val="232323"/>
                <w:sz w:val="20"/>
                <w:szCs w:val="20"/>
              </w:rPr>
              <w:t>part</w:t>
            </w:r>
            <w:r w:rsidRPr="009264FA">
              <w:rPr>
                <w:rFonts w:asciiTheme="minorHAnsi" w:hAnsiTheme="minorHAnsi" w:cstheme="minorHAnsi"/>
                <w:color w:val="232323"/>
                <w:spacing w:val="-5"/>
                <w:sz w:val="20"/>
                <w:szCs w:val="20"/>
              </w:rPr>
              <w:t xml:space="preserve"> </w:t>
            </w:r>
            <w:r w:rsidRPr="009264FA">
              <w:rPr>
                <w:rFonts w:asciiTheme="minorHAnsi" w:hAnsiTheme="minorHAnsi" w:cstheme="minorHAnsi"/>
                <w:color w:val="232323"/>
                <w:sz w:val="20"/>
                <w:szCs w:val="20"/>
              </w:rPr>
              <w:t>of</w:t>
            </w:r>
            <w:r w:rsidRPr="009264FA">
              <w:rPr>
                <w:rFonts w:asciiTheme="minorHAnsi" w:hAnsiTheme="minorHAnsi" w:cstheme="minorHAnsi"/>
                <w:color w:val="232323"/>
                <w:spacing w:val="-10"/>
                <w:sz w:val="20"/>
                <w:szCs w:val="20"/>
              </w:rPr>
              <w:t xml:space="preserve"> </w:t>
            </w:r>
            <w:r w:rsidRPr="009264FA">
              <w:rPr>
                <w:rFonts w:asciiTheme="minorHAnsi" w:hAnsiTheme="minorHAnsi" w:cstheme="minorHAnsi"/>
                <w:color w:val="232323"/>
                <w:sz w:val="20"/>
                <w:szCs w:val="20"/>
              </w:rPr>
              <w:t>the</w:t>
            </w:r>
            <w:r w:rsidRPr="009264FA">
              <w:rPr>
                <w:rFonts w:asciiTheme="minorHAnsi" w:hAnsiTheme="minorHAnsi" w:cstheme="minorHAnsi"/>
                <w:color w:val="232323"/>
                <w:spacing w:val="-12"/>
                <w:sz w:val="20"/>
                <w:szCs w:val="20"/>
              </w:rPr>
              <w:t xml:space="preserve"> </w:t>
            </w:r>
            <w:r w:rsidRPr="009264FA">
              <w:rPr>
                <w:rFonts w:asciiTheme="minorHAnsi" w:hAnsiTheme="minorHAnsi" w:cstheme="minorHAnsi"/>
                <w:color w:val="232323"/>
                <w:sz w:val="20"/>
                <w:szCs w:val="20"/>
              </w:rPr>
              <w:t>listed</w:t>
            </w:r>
            <w:r w:rsidRPr="009264FA">
              <w:rPr>
                <w:rFonts w:asciiTheme="minorHAnsi" w:hAnsiTheme="minorHAnsi" w:cstheme="minorHAnsi"/>
                <w:color w:val="232323"/>
                <w:spacing w:val="-6"/>
                <w:sz w:val="20"/>
                <w:szCs w:val="20"/>
              </w:rPr>
              <w:t xml:space="preserve"> </w:t>
            </w:r>
            <w:r w:rsidRPr="009264FA">
              <w:rPr>
                <w:rFonts w:asciiTheme="minorHAnsi" w:hAnsiTheme="minorHAnsi" w:cstheme="minorHAnsi"/>
                <w:color w:val="232323"/>
                <w:sz w:val="20"/>
                <w:szCs w:val="20"/>
              </w:rPr>
              <w:t>electric</w:t>
            </w:r>
            <w:r w:rsidRPr="009264FA">
              <w:rPr>
                <w:rFonts w:asciiTheme="minorHAnsi" w:hAnsiTheme="minorHAnsi" w:cstheme="minorHAnsi"/>
                <w:color w:val="232323"/>
                <w:spacing w:val="-3"/>
                <w:sz w:val="20"/>
                <w:szCs w:val="20"/>
              </w:rPr>
              <w:t xml:space="preserve"> </w:t>
            </w:r>
            <w:r w:rsidRPr="009264FA">
              <w:rPr>
                <w:rFonts w:asciiTheme="minorHAnsi" w:hAnsiTheme="minorHAnsi" w:cstheme="minorHAnsi"/>
                <w:color w:val="232323"/>
                <w:sz w:val="20"/>
                <w:szCs w:val="20"/>
              </w:rPr>
              <w:t>vehicle</w:t>
            </w:r>
            <w:r w:rsidRPr="009264FA">
              <w:rPr>
                <w:rFonts w:asciiTheme="minorHAnsi" w:hAnsiTheme="minorHAnsi" w:cstheme="minorHAnsi"/>
                <w:color w:val="232323"/>
                <w:spacing w:val="-2"/>
                <w:sz w:val="20"/>
                <w:szCs w:val="20"/>
              </w:rPr>
              <w:t xml:space="preserve"> </w:t>
            </w:r>
            <w:r w:rsidRPr="009264FA">
              <w:rPr>
                <w:rFonts w:asciiTheme="minorHAnsi" w:hAnsiTheme="minorHAnsi" w:cstheme="minorHAnsi"/>
                <w:color w:val="232323"/>
                <w:sz w:val="20"/>
                <w:szCs w:val="20"/>
              </w:rPr>
              <w:t>supply</w:t>
            </w:r>
            <w:r w:rsidRPr="009264FA">
              <w:rPr>
                <w:rFonts w:asciiTheme="minorHAnsi" w:hAnsiTheme="minorHAnsi" w:cstheme="minorHAnsi"/>
                <w:color w:val="232323"/>
                <w:spacing w:val="-1"/>
                <w:sz w:val="20"/>
                <w:szCs w:val="20"/>
              </w:rPr>
              <w:t xml:space="preserve"> </w:t>
            </w:r>
            <w:r w:rsidRPr="009264FA">
              <w:rPr>
                <w:rFonts w:asciiTheme="minorHAnsi" w:hAnsiTheme="minorHAnsi" w:cstheme="minorHAnsi"/>
                <w:color w:val="232323"/>
                <w:sz w:val="20"/>
                <w:szCs w:val="20"/>
              </w:rPr>
              <w:t>equipment</w:t>
            </w:r>
            <w:r w:rsidRPr="009264FA">
              <w:rPr>
                <w:rFonts w:asciiTheme="minorHAnsi" w:hAnsiTheme="minorHAnsi" w:cstheme="minorHAnsi"/>
                <w:color w:val="232323"/>
                <w:spacing w:val="6"/>
                <w:sz w:val="20"/>
                <w:szCs w:val="20"/>
              </w:rPr>
              <w:t xml:space="preserve"> </w:t>
            </w:r>
            <w:r w:rsidRPr="009264FA">
              <w:rPr>
                <w:rFonts w:asciiTheme="minorHAnsi" w:hAnsiTheme="minorHAnsi" w:cstheme="minorHAnsi"/>
                <w:color w:val="232323"/>
                <w:sz w:val="20"/>
                <w:szCs w:val="20"/>
              </w:rPr>
              <w:t>(CEC</w:t>
            </w:r>
            <w:r w:rsidRPr="009264FA">
              <w:rPr>
                <w:rFonts w:asciiTheme="minorHAnsi" w:hAnsiTheme="minorHAnsi" w:cstheme="minorHAnsi"/>
                <w:color w:val="232323"/>
                <w:spacing w:val="-11"/>
                <w:sz w:val="20"/>
                <w:szCs w:val="20"/>
              </w:rPr>
              <w:t xml:space="preserve"> </w:t>
            </w:r>
            <w:r w:rsidRPr="009264FA">
              <w:rPr>
                <w:rFonts w:asciiTheme="minorHAnsi" w:hAnsiTheme="minorHAnsi" w:cstheme="minorHAnsi"/>
                <w:color w:val="232323"/>
                <w:sz w:val="20"/>
                <w:szCs w:val="20"/>
              </w:rPr>
              <w:t>625.17(C)).</w:t>
            </w:r>
          </w:p>
          <w:p w14:paraId="5B7BA663" w14:textId="7777777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The coupling means of the EVSE shall be stored at a height of 18” min. above the floor level for indoor locations and 24" min. above the parking surfaces for outdoor locations except portable EVSE (CEC 625.50).</w:t>
            </w:r>
          </w:p>
          <w:p w14:paraId="0EC550F2" w14:textId="77777777" w:rsid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Ensure</w:t>
            </w:r>
            <w:r w:rsidRPr="009264FA">
              <w:rPr>
                <w:rFonts w:asciiTheme="minorHAnsi" w:hAnsiTheme="minorHAnsi" w:cstheme="minorHAnsi"/>
                <w:color w:val="232323"/>
                <w:spacing w:val="-29"/>
                <w:sz w:val="20"/>
                <w:szCs w:val="20"/>
              </w:rPr>
              <w:t xml:space="preserve"> </w:t>
            </w:r>
            <w:r w:rsidRPr="009264FA">
              <w:rPr>
                <w:rFonts w:asciiTheme="minorHAnsi" w:hAnsiTheme="minorHAnsi" w:cstheme="minorHAnsi"/>
                <w:color w:val="232323"/>
                <w:sz w:val="20"/>
                <w:szCs w:val="20"/>
              </w:rPr>
              <w:t>sufficient</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space</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exists</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around</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electrical</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equipment</w:t>
            </w:r>
            <w:r w:rsidRPr="009264FA">
              <w:rPr>
                <w:rFonts w:asciiTheme="minorHAnsi" w:hAnsiTheme="minorHAnsi" w:cstheme="minorHAnsi"/>
                <w:color w:val="232323"/>
                <w:spacing w:val="-20"/>
                <w:sz w:val="20"/>
                <w:szCs w:val="20"/>
              </w:rPr>
              <w:t xml:space="preserve"> </w:t>
            </w:r>
            <w:r w:rsidRPr="009264FA">
              <w:rPr>
                <w:rFonts w:asciiTheme="minorHAnsi" w:hAnsiTheme="minorHAnsi" w:cstheme="minorHAnsi"/>
                <w:color w:val="232323"/>
                <w:sz w:val="20"/>
                <w:szCs w:val="20"/>
              </w:rPr>
              <w:t>for</w:t>
            </w:r>
            <w:r w:rsidRPr="009264FA">
              <w:rPr>
                <w:rFonts w:asciiTheme="minorHAnsi" w:hAnsiTheme="minorHAnsi" w:cstheme="minorHAnsi"/>
                <w:color w:val="232323"/>
                <w:spacing w:val="-25"/>
                <w:sz w:val="20"/>
                <w:szCs w:val="20"/>
              </w:rPr>
              <w:t xml:space="preserve"> </w:t>
            </w:r>
            <w:r w:rsidRPr="009264FA">
              <w:rPr>
                <w:rFonts w:asciiTheme="minorHAnsi" w:hAnsiTheme="minorHAnsi" w:cstheme="minorHAnsi"/>
                <w:color w:val="232323"/>
                <w:sz w:val="20"/>
                <w:szCs w:val="20"/>
              </w:rPr>
              <w:t>safe</w:t>
            </w:r>
            <w:r w:rsidRPr="009264FA">
              <w:rPr>
                <w:rFonts w:asciiTheme="minorHAnsi" w:hAnsiTheme="minorHAnsi" w:cstheme="minorHAnsi"/>
                <w:color w:val="232323"/>
                <w:spacing w:val="-26"/>
                <w:sz w:val="20"/>
                <w:szCs w:val="20"/>
              </w:rPr>
              <w:t xml:space="preserve"> </w:t>
            </w:r>
            <w:r w:rsidRPr="009264FA">
              <w:rPr>
                <w:rFonts w:asciiTheme="minorHAnsi" w:hAnsiTheme="minorHAnsi" w:cstheme="minorHAnsi"/>
                <w:color w:val="232323"/>
                <w:sz w:val="20"/>
                <w:szCs w:val="20"/>
              </w:rPr>
              <w:t>operation</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and</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maintenance</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(CEC 110.26);</w:t>
            </w:r>
            <w:r w:rsidRPr="009264FA">
              <w:rPr>
                <w:rFonts w:asciiTheme="minorHAnsi" w:hAnsiTheme="minorHAnsi" w:cstheme="minorHAnsi"/>
                <w:color w:val="232323"/>
                <w:spacing w:val="-21"/>
                <w:sz w:val="20"/>
                <w:szCs w:val="20"/>
              </w:rPr>
              <w:t xml:space="preserve"> </w:t>
            </w:r>
            <w:r w:rsidRPr="009264FA">
              <w:rPr>
                <w:rFonts w:asciiTheme="minorHAnsi" w:hAnsiTheme="minorHAnsi" w:cstheme="minorHAnsi"/>
                <w:color w:val="232323"/>
                <w:sz w:val="20"/>
                <w:szCs w:val="20"/>
              </w:rPr>
              <w:t>The</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minimum</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required</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space</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is</w:t>
            </w:r>
            <w:r w:rsidRPr="009264FA">
              <w:rPr>
                <w:rFonts w:asciiTheme="minorHAnsi" w:hAnsiTheme="minorHAnsi" w:cstheme="minorHAnsi"/>
                <w:color w:val="232323"/>
                <w:spacing w:val="-25"/>
                <w:sz w:val="20"/>
                <w:szCs w:val="20"/>
              </w:rPr>
              <w:t xml:space="preserve"> </w:t>
            </w:r>
            <w:r w:rsidRPr="009264FA">
              <w:rPr>
                <w:rFonts w:asciiTheme="minorHAnsi" w:hAnsiTheme="minorHAnsi" w:cstheme="minorHAnsi"/>
                <w:color w:val="232323"/>
                <w:sz w:val="20"/>
                <w:szCs w:val="20"/>
              </w:rPr>
              <w:t>30”</w:t>
            </w:r>
            <w:r w:rsidRPr="009264FA">
              <w:rPr>
                <w:rFonts w:asciiTheme="minorHAnsi" w:hAnsiTheme="minorHAnsi" w:cstheme="minorHAnsi"/>
                <w:color w:val="232323"/>
                <w:spacing w:val="-25"/>
                <w:sz w:val="20"/>
                <w:szCs w:val="20"/>
              </w:rPr>
              <w:t xml:space="preserve"> </w:t>
            </w:r>
            <w:r w:rsidRPr="009264FA">
              <w:rPr>
                <w:rFonts w:asciiTheme="minorHAnsi" w:hAnsiTheme="minorHAnsi" w:cstheme="minorHAnsi"/>
                <w:color w:val="232323"/>
                <w:sz w:val="20"/>
                <w:szCs w:val="20"/>
              </w:rPr>
              <w:t>wide,</w:t>
            </w:r>
            <w:r w:rsidRPr="009264FA">
              <w:rPr>
                <w:rFonts w:asciiTheme="minorHAnsi" w:hAnsiTheme="minorHAnsi" w:cstheme="minorHAnsi"/>
                <w:color w:val="232323"/>
                <w:spacing w:val="-28"/>
                <w:sz w:val="20"/>
                <w:szCs w:val="20"/>
              </w:rPr>
              <w:t xml:space="preserve"> </w:t>
            </w:r>
            <w:r w:rsidRPr="009264FA">
              <w:rPr>
                <w:rFonts w:asciiTheme="minorHAnsi" w:hAnsiTheme="minorHAnsi" w:cstheme="minorHAnsi"/>
                <w:color w:val="232323"/>
                <w:sz w:val="20"/>
                <w:szCs w:val="20"/>
              </w:rPr>
              <w:t>3’</w:t>
            </w:r>
            <w:r w:rsidRPr="009264FA">
              <w:rPr>
                <w:rFonts w:asciiTheme="minorHAnsi" w:hAnsiTheme="minorHAnsi" w:cstheme="minorHAnsi"/>
                <w:color w:val="232323"/>
                <w:spacing w:val="-27"/>
                <w:sz w:val="20"/>
                <w:szCs w:val="20"/>
              </w:rPr>
              <w:t xml:space="preserve"> </w:t>
            </w:r>
            <w:r w:rsidRPr="009264FA">
              <w:rPr>
                <w:rFonts w:asciiTheme="minorHAnsi" w:hAnsiTheme="minorHAnsi" w:cstheme="minorHAnsi"/>
                <w:color w:val="232323"/>
                <w:sz w:val="20"/>
                <w:szCs w:val="20"/>
              </w:rPr>
              <w:t>deep</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and</w:t>
            </w:r>
            <w:r w:rsidRPr="009264FA">
              <w:rPr>
                <w:rFonts w:asciiTheme="minorHAnsi" w:hAnsiTheme="minorHAnsi" w:cstheme="minorHAnsi"/>
                <w:color w:val="232323"/>
                <w:spacing w:val="-29"/>
                <w:sz w:val="20"/>
                <w:szCs w:val="20"/>
              </w:rPr>
              <w:t xml:space="preserve"> </w:t>
            </w:r>
            <w:r w:rsidRPr="009264FA">
              <w:rPr>
                <w:rFonts w:asciiTheme="minorHAnsi" w:hAnsiTheme="minorHAnsi" w:cstheme="minorHAnsi"/>
                <w:color w:val="232323"/>
                <w:sz w:val="20"/>
                <w:szCs w:val="20"/>
              </w:rPr>
              <w:t>6’6”</w:t>
            </w:r>
            <w:r w:rsidRPr="009264FA">
              <w:rPr>
                <w:rFonts w:asciiTheme="minorHAnsi" w:hAnsiTheme="minorHAnsi" w:cstheme="minorHAnsi"/>
                <w:color w:val="232323"/>
                <w:spacing w:val="-27"/>
                <w:sz w:val="20"/>
                <w:szCs w:val="20"/>
              </w:rPr>
              <w:t xml:space="preserve"> </w:t>
            </w:r>
            <w:r w:rsidRPr="009264FA">
              <w:rPr>
                <w:rFonts w:asciiTheme="minorHAnsi" w:hAnsiTheme="minorHAnsi" w:cstheme="minorHAnsi"/>
                <w:color w:val="232323"/>
                <w:sz w:val="20"/>
                <w:szCs w:val="20"/>
              </w:rPr>
              <w:t>high</w:t>
            </w:r>
            <w:r w:rsidRPr="009264FA">
              <w:rPr>
                <w:rFonts w:asciiTheme="minorHAnsi" w:hAnsiTheme="minorHAnsi" w:cstheme="minorHAnsi"/>
                <w:color w:val="232323"/>
                <w:spacing w:val="-31"/>
                <w:sz w:val="20"/>
                <w:szCs w:val="20"/>
              </w:rPr>
              <w:t xml:space="preserve"> </w:t>
            </w:r>
            <w:r w:rsidRPr="009264FA">
              <w:rPr>
                <w:rFonts w:asciiTheme="minorHAnsi" w:hAnsiTheme="minorHAnsi" w:cstheme="minorHAnsi"/>
                <w:color w:val="232323"/>
                <w:sz w:val="20"/>
                <w:szCs w:val="20"/>
              </w:rPr>
              <w:t>and</w:t>
            </w:r>
            <w:r w:rsidRPr="009264FA">
              <w:rPr>
                <w:rFonts w:asciiTheme="minorHAnsi" w:hAnsiTheme="minorHAnsi" w:cstheme="minorHAnsi"/>
                <w:color w:val="232323"/>
                <w:spacing w:val="-26"/>
                <w:sz w:val="20"/>
                <w:szCs w:val="20"/>
              </w:rPr>
              <w:t xml:space="preserve"> </w:t>
            </w:r>
            <w:r w:rsidRPr="009264FA">
              <w:rPr>
                <w:rFonts w:asciiTheme="minorHAnsi" w:hAnsiTheme="minorHAnsi" w:cstheme="minorHAnsi"/>
                <w:color w:val="232323"/>
                <w:sz w:val="20"/>
                <w:szCs w:val="20"/>
              </w:rPr>
              <w:t>will</w:t>
            </w:r>
            <w:r w:rsidRPr="009264FA">
              <w:rPr>
                <w:rFonts w:asciiTheme="minorHAnsi" w:hAnsiTheme="minorHAnsi" w:cstheme="minorHAnsi"/>
                <w:color w:val="232323"/>
                <w:spacing w:val="-27"/>
                <w:sz w:val="20"/>
                <w:szCs w:val="20"/>
              </w:rPr>
              <w:t xml:space="preserve"> </w:t>
            </w:r>
            <w:r w:rsidRPr="009264FA">
              <w:rPr>
                <w:rFonts w:asciiTheme="minorHAnsi" w:hAnsiTheme="minorHAnsi" w:cstheme="minorHAnsi"/>
                <w:color w:val="232323"/>
                <w:sz w:val="20"/>
                <w:szCs w:val="20"/>
              </w:rPr>
              <w:t>be</w:t>
            </w:r>
            <w:r w:rsidRPr="009264FA">
              <w:rPr>
                <w:rFonts w:asciiTheme="minorHAnsi" w:hAnsiTheme="minorHAnsi" w:cstheme="minorHAnsi"/>
                <w:color w:val="232323"/>
                <w:spacing w:val="-30"/>
                <w:sz w:val="20"/>
                <w:szCs w:val="20"/>
              </w:rPr>
              <w:t xml:space="preserve"> </w:t>
            </w:r>
            <w:r w:rsidRPr="009264FA">
              <w:rPr>
                <w:rFonts w:asciiTheme="minorHAnsi" w:hAnsiTheme="minorHAnsi" w:cstheme="minorHAnsi"/>
                <w:color w:val="232323"/>
                <w:sz w:val="20"/>
                <w:szCs w:val="20"/>
              </w:rPr>
              <w:t>higher</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depending upon system</w:t>
            </w:r>
            <w:r w:rsidRPr="009264FA">
              <w:rPr>
                <w:rFonts w:asciiTheme="minorHAnsi" w:hAnsiTheme="minorHAnsi" w:cstheme="minorHAnsi"/>
                <w:color w:val="232323"/>
                <w:spacing w:val="-1"/>
                <w:sz w:val="20"/>
                <w:szCs w:val="20"/>
              </w:rPr>
              <w:t xml:space="preserve"> </w:t>
            </w:r>
            <w:r w:rsidRPr="009264FA">
              <w:rPr>
                <w:rFonts w:asciiTheme="minorHAnsi" w:hAnsiTheme="minorHAnsi" w:cstheme="minorHAnsi"/>
                <w:color w:val="232323"/>
                <w:sz w:val="20"/>
                <w:szCs w:val="20"/>
              </w:rPr>
              <w:t>voltage.</w:t>
            </w:r>
          </w:p>
          <w:p w14:paraId="06A50B2A" w14:textId="50B6C58B" w:rsidR="002E4D30" w:rsidRPr="009264FA" w:rsidRDefault="002E4D30" w:rsidP="009264FA">
            <w:pPr>
              <w:pStyle w:val="ListParagraph"/>
              <w:widowControl w:val="0"/>
              <w:numPr>
                <w:ilvl w:val="0"/>
                <w:numId w:val="34"/>
              </w:numPr>
              <w:tabs>
                <w:tab w:val="left" w:pos="229"/>
              </w:tabs>
              <w:autoSpaceDE w:val="0"/>
              <w:autoSpaceDN w:val="0"/>
              <w:ind w:right="529"/>
              <w:rPr>
                <w:rFonts w:asciiTheme="minorHAnsi" w:hAnsiTheme="minorHAnsi" w:cstheme="minorHAnsi"/>
                <w:color w:val="232323"/>
                <w:sz w:val="20"/>
                <w:szCs w:val="20"/>
              </w:rPr>
            </w:pPr>
            <w:r w:rsidRPr="009264FA">
              <w:rPr>
                <w:rFonts w:asciiTheme="minorHAnsi" w:hAnsiTheme="minorHAnsi" w:cstheme="minorHAnsi"/>
                <w:color w:val="232323"/>
                <w:sz w:val="20"/>
                <w:szCs w:val="20"/>
              </w:rPr>
              <w:t>EVCS</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rated</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more</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than</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60</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amps</w:t>
            </w:r>
            <w:r w:rsidRPr="009264FA">
              <w:rPr>
                <w:rFonts w:asciiTheme="minorHAnsi" w:hAnsiTheme="minorHAnsi" w:cstheme="minorHAnsi"/>
                <w:color w:val="232323"/>
                <w:spacing w:val="-25"/>
                <w:sz w:val="20"/>
                <w:szCs w:val="20"/>
              </w:rPr>
              <w:t xml:space="preserve"> </w:t>
            </w:r>
            <w:r w:rsidRPr="009264FA">
              <w:rPr>
                <w:rFonts w:asciiTheme="minorHAnsi" w:hAnsiTheme="minorHAnsi" w:cstheme="minorHAnsi"/>
                <w:color w:val="232323"/>
                <w:sz w:val="20"/>
                <w:szCs w:val="20"/>
              </w:rPr>
              <w:t>or</w:t>
            </w:r>
            <w:r w:rsidRPr="009264FA">
              <w:rPr>
                <w:rFonts w:asciiTheme="minorHAnsi" w:hAnsiTheme="minorHAnsi" w:cstheme="minorHAnsi"/>
                <w:color w:val="232323"/>
                <w:spacing w:val="-25"/>
                <w:sz w:val="20"/>
                <w:szCs w:val="20"/>
              </w:rPr>
              <w:t xml:space="preserve"> </w:t>
            </w:r>
            <w:r w:rsidRPr="009264FA">
              <w:rPr>
                <w:rFonts w:asciiTheme="minorHAnsi" w:hAnsiTheme="minorHAnsi" w:cstheme="minorHAnsi"/>
                <w:color w:val="232323"/>
                <w:sz w:val="20"/>
                <w:szCs w:val="20"/>
              </w:rPr>
              <w:t>more</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than</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150</w:t>
            </w:r>
            <w:r w:rsidRPr="009264FA">
              <w:rPr>
                <w:rFonts w:asciiTheme="minorHAnsi" w:hAnsiTheme="minorHAnsi" w:cstheme="minorHAnsi"/>
                <w:color w:val="232323"/>
                <w:spacing w:val="-28"/>
                <w:sz w:val="20"/>
                <w:szCs w:val="20"/>
              </w:rPr>
              <w:t xml:space="preserve"> </w:t>
            </w:r>
            <w:r w:rsidRPr="009264FA">
              <w:rPr>
                <w:rFonts w:asciiTheme="minorHAnsi" w:hAnsiTheme="minorHAnsi" w:cstheme="minorHAnsi"/>
                <w:color w:val="232323"/>
                <w:sz w:val="20"/>
                <w:szCs w:val="20"/>
              </w:rPr>
              <w:t>volts</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to</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ground,</w:t>
            </w:r>
            <w:r w:rsidRPr="009264FA">
              <w:rPr>
                <w:rFonts w:asciiTheme="minorHAnsi" w:hAnsiTheme="minorHAnsi" w:cstheme="minorHAnsi"/>
                <w:color w:val="232323"/>
                <w:spacing w:val="-20"/>
                <w:sz w:val="20"/>
                <w:szCs w:val="20"/>
              </w:rPr>
              <w:t xml:space="preserve"> </w:t>
            </w:r>
            <w:r w:rsidRPr="009264FA">
              <w:rPr>
                <w:rFonts w:asciiTheme="minorHAnsi" w:hAnsiTheme="minorHAnsi" w:cstheme="minorHAnsi"/>
                <w:color w:val="232323"/>
                <w:sz w:val="20"/>
                <w:szCs w:val="20"/>
              </w:rPr>
              <w:t>the</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disconnect</w:t>
            </w:r>
            <w:r w:rsidRPr="009264FA">
              <w:rPr>
                <w:rFonts w:asciiTheme="minorHAnsi" w:hAnsiTheme="minorHAnsi" w:cstheme="minorHAnsi"/>
                <w:color w:val="232323"/>
                <w:spacing w:val="-18"/>
                <w:sz w:val="20"/>
                <w:szCs w:val="20"/>
              </w:rPr>
              <w:t xml:space="preserve"> </w:t>
            </w:r>
            <w:r w:rsidRPr="009264FA">
              <w:rPr>
                <w:rFonts w:asciiTheme="minorHAnsi" w:hAnsiTheme="minorHAnsi" w:cstheme="minorHAnsi"/>
                <w:color w:val="232323"/>
                <w:sz w:val="20"/>
                <w:szCs w:val="20"/>
              </w:rPr>
              <w:t>means</w:t>
            </w:r>
            <w:r w:rsidRPr="009264FA">
              <w:rPr>
                <w:rFonts w:asciiTheme="minorHAnsi" w:hAnsiTheme="minorHAnsi" w:cstheme="minorHAnsi"/>
                <w:color w:val="232323"/>
                <w:spacing w:val="-21"/>
                <w:sz w:val="20"/>
                <w:szCs w:val="20"/>
              </w:rPr>
              <w:t xml:space="preserve"> </w:t>
            </w:r>
            <w:r w:rsidRPr="009264FA">
              <w:rPr>
                <w:rFonts w:asciiTheme="minorHAnsi" w:hAnsiTheme="minorHAnsi" w:cstheme="minorHAnsi"/>
                <w:color w:val="232323"/>
                <w:sz w:val="20"/>
                <w:szCs w:val="20"/>
              </w:rPr>
              <w:t>shall</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be</w:t>
            </w:r>
            <w:r w:rsidRPr="009264FA">
              <w:rPr>
                <w:rFonts w:asciiTheme="minorHAnsi" w:hAnsiTheme="minorHAnsi" w:cstheme="minorHAnsi"/>
                <w:color w:val="232323"/>
                <w:spacing w:val="-23"/>
                <w:sz w:val="20"/>
                <w:szCs w:val="20"/>
              </w:rPr>
              <w:t xml:space="preserve"> </w:t>
            </w:r>
            <w:r w:rsidRPr="009264FA">
              <w:rPr>
                <w:rFonts w:asciiTheme="minorHAnsi" w:hAnsiTheme="minorHAnsi" w:cstheme="minorHAnsi"/>
                <w:color w:val="232323"/>
                <w:sz w:val="20"/>
                <w:szCs w:val="20"/>
              </w:rPr>
              <w:t>provided and</w:t>
            </w:r>
            <w:r w:rsidRPr="009264FA">
              <w:rPr>
                <w:rFonts w:asciiTheme="minorHAnsi" w:hAnsiTheme="minorHAnsi" w:cstheme="minorHAnsi"/>
                <w:color w:val="232323"/>
                <w:spacing w:val="-31"/>
                <w:sz w:val="20"/>
                <w:szCs w:val="20"/>
              </w:rPr>
              <w:t xml:space="preserve"> </w:t>
            </w:r>
            <w:r w:rsidRPr="009264FA">
              <w:rPr>
                <w:rFonts w:asciiTheme="minorHAnsi" w:hAnsiTheme="minorHAnsi" w:cstheme="minorHAnsi"/>
                <w:color w:val="232323"/>
                <w:sz w:val="20"/>
                <w:szCs w:val="20"/>
              </w:rPr>
              <w:t>installed</w:t>
            </w:r>
            <w:r w:rsidRPr="009264FA">
              <w:rPr>
                <w:rFonts w:asciiTheme="minorHAnsi" w:hAnsiTheme="minorHAnsi" w:cstheme="minorHAnsi"/>
                <w:color w:val="232323"/>
                <w:spacing w:val="-27"/>
                <w:sz w:val="20"/>
                <w:szCs w:val="20"/>
              </w:rPr>
              <w:t xml:space="preserve"> </w:t>
            </w:r>
            <w:r w:rsidRPr="009264FA">
              <w:rPr>
                <w:rFonts w:asciiTheme="minorHAnsi" w:hAnsiTheme="minorHAnsi" w:cstheme="minorHAnsi"/>
                <w:color w:val="232323"/>
                <w:sz w:val="20"/>
                <w:szCs w:val="20"/>
              </w:rPr>
              <w:t>in</w:t>
            </w:r>
            <w:r w:rsidRPr="009264FA">
              <w:rPr>
                <w:rFonts w:asciiTheme="minorHAnsi" w:hAnsiTheme="minorHAnsi" w:cstheme="minorHAnsi"/>
                <w:color w:val="232323"/>
                <w:spacing w:val="-32"/>
                <w:sz w:val="20"/>
                <w:szCs w:val="20"/>
              </w:rPr>
              <w:t xml:space="preserve"> </w:t>
            </w:r>
            <w:r w:rsidRPr="009264FA">
              <w:rPr>
                <w:rFonts w:asciiTheme="minorHAnsi" w:hAnsiTheme="minorHAnsi" w:cstheme="minorHAnsi"/>
                <w:color w:val="232323"/>
                <w:sz w:val="20"/>
                <w:szCs w:val="20"/>
              </w:rPr>
              <w:t>a</w:t>
            </w:r>
            <w:r w:rsidRPr="009264FA">
              <w:rPr>
                <w:rFonts w:asciiTheme="minorHAnsi" w:hAnsiTheme="minorHAnsi" w:cstheme="minorHAnsi"/>
                <w:color w:val="232323"/>
                <w:spacing w:val="-29"/>
                <w:sz w:val="20"/>
                <w:szCs w:val="20"/>
              </w:rPr>
              <w:t xml:space="preserve"> </w:t>
            </w:r>
            <w:r w:rsidRPr="009264FA">
              <w:rPr>
                <w:rFonts w:asciiTheme="minorHAnsi" w:hAnsiTheme="minorHAnsi" w:cstheme="minorHAnsi"/>
                <w:color w:val="232323"/>
                <w:sz w:val="20"/>
                <w:szCs w:val="20"/>
              </w:rPr>
              <w:t>readily</w:t>
            </w:r>
            <w:r w:rsidRPr="009264FA">
              <w:rPr>
                <w:rFonts w:asciiTheme="minorHAnsi" w:hAnsiTheme="minorHAnsi" w:cstheme="minorHAnsi"/>
                <w:color w:val="232323"/>
                <w:spacing w:val="-28"/>
                <w:sz w:val="20"/>
                <w:szCs w:val="20"/>
              </w:rPr>
              <w:t xml:space="preserve"> </w:t>
            </w:r>
            <w:r w:rsidRPr="009264FA">
              <w:rPr>
                <w:rFonts w:asciiTheme="minorHAnsi" w:hAnsiTheme="minorHAnsi" w:cstheme="minorHAnsi"/>
                <w:color w:val="232323"/>
                <w:sz w:val="20"/>
                <w:szCs w:val="20"/>
              </w:rPr>
              <w:t>accessible</w:t>
            </w:r>
            <w:r w:rsidRPr="009264FA">
              <w:rPr>
                <w:rFonts w:asciiTheme="minorHAnsi" w:hAnsiTheme="minorHAnsi" w:cstheme="minorHAnsi"/>
                <w:color w:val="232323"/>
                <w:spacing w:val="-26"/>
                <w:sz w:val="20"/>
                <w:szCs w:val="20"/>
              </w:rPr>
              <w:t xml:space="preserve"> </w:t>
            </w:r>
            <w:r w:rsidRPr="009264FA">
              <w:rPr>
                <w:rFonts w:asciiTheme="minorHAnsi" w:hAnsiTheme="minorHAnsi" w:cstheme="minorHAnsi"/>
                <w:color w:val="232323"/>
                <w:sz w:val="20"/>
                <w:szCs w:val="20"/>
              </w:rPr>
              <w:t>location.</w:t>
            </w:r>
            <w:r w:rsidRPr="009264FA">
              <w:rPr>
                <w:rFonts w:asciiTheme="minorHAnsi" w:hAnsiTheme="minorHAnsi" w:cstheme="minorHAnsi"/>
                <w:color w:val="232323"/>
                <w:spacing w:val="-20"/>
                <w:sz w:val="20"/>
                <w:szCs w:val="20"/>
              </w:rPr>
              <w:t xml:space="preserve"> </w:t>
            </w:r>
            <w:r w:rsidRPr="009264FA">
              <w:rPr>
                <w:rFonts w:asciiTheme="minorHAnsi" w:hAnsiTheme="minorHAnsi" w:cstheme="minorHAnsi"/>
                <w:color w:val="232323"/>
                <w:sz w:val="20"/>
                <w:szCs w:val="20"/>
              </w:rPr>
              <w:t>The</w:t>
            </w:r>
            <w:r w:rsidRPr="009264FA">
              <w:rPr>
                <w:rFonts w:asciiTheme="minorHAnsi" w:hAnsiTheme="minorHAnsi" w:cstheme="minorHAnsi"/>
                <w:color w:val="232323"/>
                <w:spacing w:val="-27"/>
                <w:sz w:val="20"/>
                <w:szCs w:val="20"/>
              </w:rPr>
              <w:t xml:space="preserve"> </w:t>
            </w:r>
            <w:r w:rsidRPr="009264FA">
              <w:rPr>
                <w:rFonts w:asciiTheme="minorHAnsi" w:hAnsiTheme="minorHAnsi" w:cstheme="minorHAnsi"/>
                <w:color w:val="232323"/>
                <w:sz w:val="20"/>
                <w:szCs w:val="20"/>
              </w:rPr>
              <w:t>disconnecting</w:t>
            </w:r>
            <w:r w:rsidRPr="009264FA">
              <w:rPr>
                <w:rFonts w:asciiTheme="minorHAnsi" w:hAnsiTheme="minorHAnsi" w:cstheme="minorHAnsi"/>
                <w:color w:val="232323"/>
                <w:spacing w:val="-19"/>
                <w:sz w:val="20"/>
                <w:szCs w:val="20"/>
              </w:rPr>
              <w:t xml:space="preserve"> </w:t>
            </w:r>
            <w:r w:rsidRPr="009264FA">
              <w:rPr>
                <w:rFonts w:asciiTheme="minorHAnsi" w:hAnsiTheme="minorHAnsi" w:cstheme="minorHAnsi"/>
                <w:color w:val="232323"/>
                <w:sz w:val="20"/>
                <w:szCs w:val="20"/>
              </w:rPr>
              <w:t>means</w:t>
            </w:r>
            <w:r w:rsidRPr="009264FA">
              <w:rPr>
                <w:rFonts w:asciiTheme="minorHAnsi" w:hAnsiTheme="minorHAnsi" w:cstheme="minorHAnsi"/>
                <w:color w:val="232323"/>
                <w:spacing w:val="-24"/>
                <w:sz w:val="20"/>
                <w:szCs w:val="20"/>
              </w:rPr>
              <w:t xml:space="preserve"> </w:t>
            </w:r>
            <w:r w:rsidRPr="009264FA">
              <w:rPr>
                <w:rFonts w:asciiTheme="minorHAnsi" w:hAnsiTheme="minorHAnsi" w:cstheme="minorHAnsi"/>
                <w:color w:val="232323"/>
                <w:sz w:val="20"/>
                <w:szCs w:val="20"/>
              </w:rPr>
              <w:t>shall</w:t>
            </w:r>
            <w:r w:rsidRPr="009264FA">
              <w:rPr>
                <w:rFonts w:asciiTheme="minorHAnsi" w:hAnsiTheme="minorHAnsi" w:cstheme="minorHAnsi"/>
                <w:color w:val="232323"/>
                <w:spacing w:val="-33"/>
                <w:sz w:val="20"/>
                <w:szCs w:val="20"/>
              </w:rPr>
              <w:t xml:space="preserve"> </w:t>
            </w:r>
            <w:r w:rsidRPr="009264FA">
              <w:rPr>
                <w:rFonts w:asciiTheme="minorHAnsi" w:hAnsiTheme="minorHAnsi" w:cstheme="minorHAnsi"/>
                <w:color w:val="232323"/>
                <w:sz w:val="20"/>
                <w:szCs w:val="20"/>
              </w:rPr>
              <w:t>be</w:t>
            </w:r>
            <w:r w:rsidRPr="009264FA">
              <w:rPr>
                <w:rFonts w:asciiTheme="minorHAnsi" w:hAnsiTheme="minorHAnsi" w:cstheme="minorHAnsi"/>
                <w:color w:val="232323"/>
                <w:spacing w:val="-29"/>
                <w:sz w:val="20"/>
                <w:szCs w:val="20"/>
              </w:rPr>
              <w:t xml:space="preserve"> </w:t>
            </w:r>
            <w:r w:rsidRPr="009264FA">
              <w:rPr>
                <w:rFonts w:asciiTheme="minorHAnsi" w:hAnsiTheme="minorHAnsi" w:cstheme="minorHAnsi"/>
                <w:color w:val="232323"/>
                <w:sz w:val="20"/>
                <w:szCs w:val="20"/>
              </w:rPr>
              <w:t>capable</w:t>
            </w:r>
            <w:r w:rsidRPr="009264FA">
              <w:rPr>
                <w:rFonts w:asciiTheme="minorHAnsi" w:hAnsiTheme="minorHAnsi" w:cstheme="minorHAnsi"/>
                <w:color w:val="232323"/>
                <w:spacing w:val="-22"/>
                <w:sz w:val="20"/>
                <w:szCs w:val="20"/>
              </w:rPr>
              <w:t xml:space="preserve"> </w:t>
            </w:r>
            <w:r w:rsidRPr="009264FA">
              <w:rPr>
                <w:rFonts w:asciiTheme="minorHAnsi" w:hAnsiTheme="minorHAnsi" w:cstheme="minorHAnsi"/>
                <w:color w:val="232323"/>
                <w:sz w:val="20"/>
                <w:szCs w:val="20"/>
              </w:rPr>
              <w:t>of</w:t>
            </w:r>
            <w:r w:rsidRPr="009264FA">
              <w:rPr>
                <w:rFonts w:asciiTheme="minorHAnsi" w:hAnsiTheme="minorHAnsi" w:cstheme="minorHAnsi"/>
                <w:color w:val="232323"/>
                <w:spacing w:val="-32"/>
                <w:sz w:val="20"/>
                <w:szCs w:val="20"/>
              </w:rPr>
              <w:t xml:space="preserve"> </w:t>
            </w:r>
            <w:r w:rsidRPr="009264FA">
              <w:rPr>
                <w:rFonts w:asciiTheme="minorHAnsi" w:hAnsiTheme="minorHAnsi" w:cstheme="minorHAnsi"/>
                <w:color w:val="232323"/>
                <w:sz w:val="20"/>
                <w:szCs w:val="20"/>
              </w:rPr>
              <w:t>being</w:t>
            </w:r>
            <w:r w:rsidRPr="009264FA">
              <w:rPr>
                <w:rFonts w:asciiTheme="minorHAnsi" w:hAnsiTheme="minorHAnsi" w:cstheme="minorHAnsi"/>
                <w:color w:val="232323"/>
                <w:spacing w:val="-29"/>
                <w:sz w:val="20"/>
                <w:szCs w:val="20"/>
              </w:rPr>
              <w:t xml:space="preserve"> </w:t>
            </w:r>
            <w:r w:rsidRPr="009264FA">
              <w:rPr>
                <w:rFonts w:asciiTheme="minorHAnsi" w:hAnsiTheme="minorHAnsi" w:cstheme="minorHAnsi"/>
                <w:color w:val="232323"/>
                <w:sz w:val="20"/>
                <w:szCs w:val="20"/>
              </w:rPr>
              <w:t>locked</w:t>
            </w:r>
            <w:r w:rsidRPr="009264FA">
              <w:rPr>
                <w:rFonts w:asciiTheme="minorHAnsi" w:hAnsiTheme="minorHAnsi" w:cstheme="minorHAnsi"/>
                <w:color w:val="232323"/>
                <w:spacing w:val="-27"/>
                <w:sz w:val="20"/>
                <w:szCs w:val="20"/>
              </w:rPr>
              <w:t xml:space="preserve"> </w:t>
            </w:r>
            <w:r w:rsidRPr="009264FA">
              <w:rPr>
                <w:rFonts w:asciiTheme="minorHAnsi" w:hAnsiTheme="minorHAnsi" w:cstheme="minorHAnsi"/>
                <w:color w:val="232323"/>
                <w:sz w:val="20"/>
                <w:szCs w:val="20"/>
              </w:rPr>
              <w:t>on the open position (CEC</w:t>
            </w:r>
            <w:r w:rsidRPr="009264FA">
              <w:rPr>
                <w:rFonts w:asciiTheme="minorHAnsi" w:hAnsiTheme="minorHAnsi" w:cstheme="minorHAnsi"/>
                <w:color w:val="232323"/>
                <w:spacing w:val="-20"/>
                <w:sz w:val="20"/>
                <w:szCs w:val="20"/>
              </w:rPr>
              <w:t xml:space="preserve"> </w:t>
            </w:r>
            <w:r w:rsidRPr="009264FA">
              <w:rPr>
                <w:rFonts w:asciiTheme="minorHAnsi" w:hAnsiTheme="minorHAnsi" w:cstheme="minorHAnsi"/>
                <w:color w:val="232323"/>
                <w:sz w:val="20"/>
                <w:szCs w:val="20"/>
              </w:rPr>
              <w:t>625.43).</w:t>
            </w:r>
          </w:p>
          <w:p w14:paraId="62FD2622" w14:textId="77777777" w:rsidR="001819E2" w:rsidRPr="002E4D30" w:rsidRDefault="001819E2" w:rsidP="002E4D30">
            <w:pPr>
              <w:tabs>
                <w:tab w:val="left" w:pos="229"/>
              </w:tabs>
              <w:ind w:right="252"/>
              <w:rPr>
                <w:rFonts w:asciiTheme="minorHAnsi" w:hAnsiTheme="minorHAnsi" w:cstheme="minorHAnsi"/>
                <w:bCs/>
                <w:sz w:val="20"/>
                <w:szCs w:val="20"/>
              </w:rPr>
            </w:pPr>
          </w:p>
          <w:p w14:paraId="47705214" w14:textId="77777777" w:rsidR="00BE55BF" w:rsidRPr="00BE55BF" w:rsidRDefault="00BE55BF" w:rsidP="00BE55BF">
            <w:pPr>
              <w:tabs>
                <w:tab w:val="left" w:pos="229"/>
              </w:tabs>
              <w:ind w:right="252"/>
              <w:jc w:val="center"/>
              <w:rPr>
                <w:rFonts w:asciiTheme="minorHAnsi" w:hAnsiTheme="minorHAnsi" w:cstheme="minorHAnsi"/>
                <w:b/>
                <w:sz w:val="20"/>
                <w:szCs w:val="20"/>
              </w:rPr>
            </w:pPr>
            <w:r w:rsidRPr="00BE55BF">
              <w:rPr>
                <w:rFonts w:asciiTheme="minorHAnsi" w:hAnsiTheme="minorHAnsi" w:cstheme="minorHAnsi"/>
                <w:b/>
                <w:sz w:val="20"/>
                <w:szCs w:val="20"/>
                <w:u w:val="single"/>
              </w:rPr>
              <w:t>PLAN REVIEW PROCESS</w:t>
            </w:r>
            <w:r w:rsidRPr="00BE55BF">
              <w:rPr>
                <w:rFonts w:asciiTheme="minorHAnsi" w:hAnsiTheme="minorHAnsi" w:cstheme="minorHAnsi"/>
                <w:b/>
                <w:sz w:val="20"/>
                <w:szCs w:val="20"/>
              </w:rPr>
              <w:t>:</w:t>
            </w:r>
          </w:p>
          <w:p w14:paraId="3B09AF3E" w14:textId="77777777" w:rsidR="00BE55BF" w:rsidRPr="00BE55BF" w:rsidRDefault="00BE55BF" w:rsidP="00BE55BF">
            <w:pPr>
              <w:tabs>
                <w:tab w:val="left" w:pos="229"/>
              </w:tabs>
              <w:ind w:right="252"/>
              <w:rPr>
                <w:rFonts w:asciiTheme="minorHAnsi" w:hAnsiTheme="minorHAnsi" w:cstheme="minorHAnsi"/>
                <w:bCs/>
                <w:sz w:val="20"/>
                <w:szCs w:val="20"/>
              </w:rPr>
            </w:pPr>
          </w:p>
          <w:p w14:paraId="75C3B4BC" w14:textId="795DFB0F" w:rsidR="00BE55BF" w:rsidRPr="00D80F87" w:rsidRDefault="00BE55BF" w:rsidP="00D80F87">
            <w:pPr>
              <w:pStyle w:val="ListParagraph"/>
              <w:numPr>
                <w:ilvl w:val="0"/>
                <w:numId w:val="55"/>
              </w:numPr>
              <w:tabs>
                <w:tab w:val="left" w:pos="229"/>
              </w:tabs>
              <w:spacing w:before="2" w:line="232" w:lineRule="auto"/>
              <w:ind w:right="488"/>
              <w:rPr>
                <w:rFonts w:asciiTheme="minorHAnsi" w:hAnsiTheme="minorHAnsi" w:cstheme="minorHAnsi"/>
                <w:sz w:val="20"/>
                <w:szCs w:val="20"/>
              </w:rPr>
            </w:pPr>
            <w:r w:rsidRPr="00D80F87">
              <w:rPr>
                <w:rFonts w:asciiTheme="minorHAnsi" w:hAnsiTheme="minorHAnsi" w:cstheme="minorHAnsi"/>
                <w:bCs/>
                <w:sz w:val="20"/>
                <w:szCs w:val="20"/>
              </w:rPr>
              <w:t>Applicant submits a building permit application with plans and supporting documents to the Building        Department digitally through Citizen Portal Access</w:t>
            </w:r>
            <w:r w:rsidR="00D80F87">
              <w:rPr>
                <w:rFonts w:asciiTheme="minorHAnsi" w:hAnsiTheme="minorHAnsi" w:cstheme="minorHAnsi"/>
                <w:bCs/>
                <w:sz w:val="20"/>
                <w:szCs w:val="20"/>
              </w:rPr>
              <w:t xml:space="preserve"> - </w:t>
            </w:r>
            <w:hyperlink r:id="rId12" w:history="1">
              <w:r w:rsidR="00D80F87" w:rsidRPr="00F24585">
                <w:rPr>
                  <w:rStyle w:val="Hyperlink"/>
                  <w:rFonts w:asciiTheme="minorHAnsi" w:hAnsiTheme="minorHAnsi" w:cstheme="minorHAnsi"/>
                  <w:bCs/>
                  <w:sz w:val="20"/>
                  <w:szCs w:val="20"/>
                </w:rPr>
                <w:t>https://automation.ontarioca.gov/OnlinePermits/Default.aspx</w:t>
              </w:r>
            </w:hyperlink>
            <w:r w:rsidR="00680DAE">
              <w:rPr>
                <w:rFonts w:asciiTheme="minorHAnsi" w:hAnsiTheme="minorHAnsi" w:cstheme="minorHAnsi"/>
                <w:bCs/>
                <w:sz w:val="20"/>
                <w:szCs w:val="20"/>
              </w:rPr>
              <w:t>.</w:t>
            </w:r>
          </w:p>
          <w:p w14:paraId="50499CF0" w14:textId="027E6413" w:rsidR="00BE55BF" w:rsidRPr="00D80F87" w:rsidRDefault="00BE55BF" w:rsidP="00D80F87">
            <w:pPr>
              <w:pStyle w:val="ListParagraph"/>
              <w:numPr>
                <w:ilvl w:val="0"/>
                <w:numId w:val="55"/>
              </w:numPr>
              <w:tabs>
                <w:tab w:val="left" w:pos="229"/>
              </w:tabs>
              <w:spacing w:before="2" w:line="232" w:lineRule="auto"/>
              <w:ind w:right="488"/>
              <w:rPr>
                <w:rFonts w:asciiTheme="minorHAnsi" w:hAnsiTheme="minorHAnsi" w:cstheme="minorHAnsi"/>
                <w:sz w:val="20"/>
                <w:szCs w:val="20"/>
              </w:rPr>
            </w:pPr>
            <w:r w:rsidRPr="00D80F87">
              <w:rPr>
                <w:rFonts w:asciiTheme="minorHAnsi" w:hAnsiTheme="minorHAnsi" w:cstheme="minorHAnsi"/>
                <w:color w:val="232323"/>
                <w:sz w:val="20"/>
                <w:szCs w:val="20"/>
              </w:rPr>
              <w:t>Permit</w:t>
            </w:r>
            <w:r w:rsidRPr="00D80F87">
              <w:rPr>
                <w:rFonts w:asciiTheme="minorHAnsi" w:hAnsiTheme="minorHAnsi" w:cstheme="minorHAnsi"/>
                <w:color w:val="232323"/>
                <w:spacing w:val="-31"/>
                <w:sz w:val="20"/>
                <w:szCs w:val="20"/>
              </w:rPr>
              <w:t xml:space="preserve">  </w:t>
            </w:r>
            <w:r w:rsidRPr="00D80F87">
              <w:rPr>
                <w:rFonts w:asciiTheme="minorHAnsi" w:hAnsiTheme="minorHAnsi" w:cstheme="minorHAnsi"/>
                <w:color w:val="232323"/>
                <w:sz w:val="20"/>
                <w:szCs w:val="20"/>
              </w:rPr>
              <w:t>specialist</w:t>
            </w:r>
            <w:r w:rsidRPr="00D80F87">
              <w:rPr>
                <w:rFonts w:asciiTheme="minorHAnsi" w:hAnsiTheme="minorHAnsi" w:cstheme="minorHAnsi"/>
                <w:color w:val="232323"/>
                <w:spacing w:val="-29"/>
                <w:sz w:val="20"/>
                <w:szCs w:val="20"/>
              </w:rPr>
              <w:t xml:space="preserve">  </w:t>
            </w:r>
            <w:r w:rsidRPr="00D80F87">
              <w:rPr>
                <w:rFonts w:asciiTheme="minorHAnsi" w:hAnsiTheme="minorHAnsi" w:cstheme="minorHAnsi"/>
                <w:color w:val="232323"/>
                <w:sz w:val="20"/>
                <w:szCs w:val="20"/>
              </w:rPr>
              <w:t>validates</w:t>
            </w:r>
            <w:r w:rsidRPr="00D80F87">
              <w:rPr>
                <w:rFonts w:asciiTheme="minorHAnsi" w:hAnsiTheme="minorHAnsi" w:cstheme="minorHAnsi"/>
                <w:color w:val="232323"/>
                <w:spacing w:val="-26"/>
                <w:sz w:val="20"/>
                <w:szCs w:val="20"/>
              </w:rPr>
              <w:t xml:space="preserve"> </w:t>
            </w:r>
            <w:r w:rsidRPr="00D80F87">
              <w:rPr>
                <w:rFonts w:asciiTheme="minorHAnsi" w:hAnsiTheme="minorHAnsi" w:cstheme="minorHAnsi"/>
                <w:color w:val="232323"/>
                <w:sz w:val="20"/>
                <w:szCs w:val="20"/>
              </w:rPr>
              <w:t xml:space="preserve">the </w:t>
            </w:r>
            <w:r w:rsidRPr="00D80F87">
              <w:rPr>
                <w:rFonts w:asciiTheme="minorHAnsi" w:hAnsiTheme="minorHAnsi" w:cstheme="minorHAnsi"/>
                <w:color w:val="232323"/>
                <w:spacing w:val="-33"/>
                <w:sz w:val="20"/>
                <w:szCs w:val="20"/>
              </w:rPr>
              <w:t xml:space="preserve"> </w:t>
            </w:r>
            <w:r w:rsidRPr="00D80F87">
              <w:rPr>
                <w:rFonts w:asciiTheme="minorHAnsi" w:hAnsiTheme="minorHAnsi" w:cstheme="minorHAnsi"/>
                <w:color w:val="232323"/>
                <w:sz w:val="20"/>
                <w:szCs w:val="20"/>
              </w:rPr>
              <w:t xml:space="preserve">submittal </w:t>
            </w:r>
            <w:r w:rsidRPr="00D80F87">
              <w:rPr>
                <w:rFonts w:asciiTheme="minorHAnsi" w:hAnsiTheme="minorHAnsi" w:cstheme="minorHAnsi"/>
                <w:color w:val="232323"/>
                <w:spacing w:val="-31"/>
                <w:sz w:val="20"/>
                <w:szCs w:val="20"/>
              </w:rPr>
              <w:t xml:space="preserve"> </w:t>
            </w:r>
            <w:r w:rsidRPr="00D80F87">
              <w:rPr>
                <w:rFonts w:asciiTheme="minorHAnsi" w:hAnsiTheme="minorHAnsi" w:cstheme="minorHAnsi"/>
                <w:color w:val="232323"/>
                <w:sz w:val="20"/>
                <w:szCs w:val="20"/>
              </w:rPr>
              <w:t xml:space="preserve">package </w:t>
            </w:r>
            <w:r w:rsidRPr="00D80F87">
              <w:rPr>
                <w:rFonts w:asciiTheme="minorHAnsi" w:hAnsiTheme="minorHAnsi" w:cstheme="minorHAnsi"/>
                <w:color w:val="232323"/>
                <w:spacing w:val="-32"/>
                <w:sz w:val="20"/>
                <w:szCs w:val="20"/>
              </w:rPr>
              <w:t xml:space="preserve"> </w:t>
            </w:r>
            <w:r w:rsidRPr="00D80F87">
              <w:rPr>
                <w:rFonts w:asciiTheme="minorHAnsi" w:hAnsiTheme="minorHAnsi" w:cstheme="minorHAnsi"/>
                <w:color w:val="232323"/>
                <w:sz w:val="20"/>
                <w:szCs w:val="20"/>
              </w:rPr>
              <w:t>and</w:t>
            </w:r>
            <w:r w:rsidRPr="00D80F87">
              <w:rPr>
                <w:rFonts w:asciiTheme="minorHAnsi" w:hAnsiTheme="minorHAnsi" w:cstheme="minorHAnsi"/>
                <w:color w:val="232323"/>
                <w:spacing w:val="-31"/>
                <w:sz w:val="20"/>
                <w:szCs w:val="20"/>
              </w:rPr>
              <w:t xml:space="preserve">  </w:t>
            </w:r>
            <w:r w:rsidRPr="00D80F87">
              <w:rPr>
                <w:rFonts w:asciiTheme="minorHAnsi" w:hAnsiTheme="minorHAnsi" w:cstheme="minorHAnsi"/>
                <w:color w:val="232323"/>
                <w:sz w:val="20"/>
                <w:szCs w:val="20"/>
              </w:rPr>
              <w:t>assigns</w:t>
            </w:r>
            <w:r w:rsidRPr="00D80F87">
              <w:rPr>
                <w:rFonts w:asciiTheme="minorHAnsi" w:hAnsiTheme="minorHAnsi" w:cstheme="minorHAnsi"/>
                <w:color w:val="232323"/>
                <w:spacing w:val="-30"/>
                <w:sz w:val="20"/>
                <w:szCs w:val="20"/>
              </w:rPr>
              <w:t xml:space="preserve">  </w:t>
            </w:r>
            <w:r w:rsidRPr="00D80F87">
              <w:rPr>
                <w:rFonts w:asciiTheme="minorHAnsi" w:hAnsiTheme="minorHAnsi" w:cstheme="minorHAnsi"/>
                <w:color w:val="232323"/>
                <w:sz w:val="20"/>
                <w:szCs w:val="20"/>
              </w:rPr>
              <w:t xml:space="preserve">an </w:t>
            </w:r>
            <w:r w:rsidRPr="00D80F87">
              <w:rPr>
                <w:rFonts w:asciiTheme="minorHAnsi" w:hAnsiTheme="minorHAnsi" w:cstheme="minorHAnsi"/>
                <w:color w:val="232323"/>
                <w:spacing w:val="-33"/>
                <w:sz w:val="20"/>
                <w:szCs w:val="20"/>
              </w:rPr>
              <w:t xml:space="preserve"> </w:t>
            </w:r>
            <w:r w:rsidRPr="00D80F87">
              <w:rPr>
                <w:rFonts w:asciiTheme="minorHAnsi" w:hAnsiTheme="minorHAnsi" w:cstheme="minorHAnsi"/>
                <w:color w:val="232323"/>
                <w:sz w:val="20"/>
                <w:szCs w:val="20"/>
              </w:rPr>
              <w:t>application</w:t>
            </w:r>
            <w:r w:rsidRPr="00D80F87">
              <w:rPr>
                <w:rFonts w:asciiTheme="minorHAnsi" w:hAnsiTheme="minorHAnsi" w:cstheme="minorHAnsi"/>
                <w:color w:val="232323"/>
                <w:spacing w:val="-29"/>
                <w:sz w:val="20"/>
                <w:szCs w:val="20"/>
              </w:rPr>
              <w:t xml:space="preserve"> </w:t>
            </w:r>
            <w:r w:rsidR="00680DAE">
              <w:rPr>
                <w:rFonts w:asciiTheme="minorHAnsi" w:hAnsiTheme="minorHAnsi" w:cstheme="minorHAnsi"/>
                <w:color w:val="232323"/>
                <w:spacing w:val="-29"/>
                <w:sz w:val="20"/>
                <w:szCs w:val="20"/>
              </w:rPr>
              <w:t xml:space="preserve"> </w:t>
            </w:r>
            <w:r w:rsidRPr="00D80F87">
              <w:rPr>
                <w:rFonts w:asciiTheme="minorHAnsi" w:hAnsiTheme="minorHAnsi" w:cstheme="minorHAnsi"/>
                <w:color w:val="232323"/>
                <w:sz w:val="20"/>
                <w:szCs w:val="20"/>
              </w:rPr>
              <w:t>tracking</w:t>
            </w:r>
            <w:r w:rsidRPr="00D80F87">
              <w:rPr>
                <w:rFonts w:asciiTheme="minorHAnsi" w:hAnsiTheme="minorHAnsi" w:cstheme="minorHAnsi"/>
                <w:color w:val="232323"/>
                <w:spacing w:val="-30"/>
                <w:sz w:val="20"/>
                <w:szCs w:val="20"/>
              </w:rPr>
              <w:t xml:space="preserve"> </w:t>
            </w:r>
            <w:r w:rsidR="00680DAE">
              <w:rPr>
                <w:rFonts w:asciiTheme="minorHAnsi" w:hAnsiTheme="minorHAnsi" w:cstheme="minorHAnsi"/>
                <w:color w:val="232323"/>
                <w:spacing w:val="-30"/>
                <w:sz w:val="20"/>
                <w:szCs w:val="20"/>
              </w:rPr>
              <w:t xml:space="preserve"> </w:t>
            </w:r>
            <w:r w:rsidRPr="00D80F87">
              <w:rPr>
                <w:rFonts w:asciiTheme="minorHAnsi" w:hAnsiTheme="minorHAnsi" w:cstheme="minorHAnsi"/>
                <w:color w:val="232323"/>
                <w:sz w:val="20"/>
                <w:szCs w:val="20"/>
              </w:rPr>
              <w:t>number</w:t>
            </w:r>
            <w:r w:rsidRPr="00D80F87">
              <w:rPr>
                <w:rFonts w:asciiTheme="minorHAnsi" w:hAnsiTheme="minorHAnsi" w:cstheme="minorHAnsi"/>
                <w:color w:val="232323"/>
                <w:spacing w:val="-27"/>
                <w:sz w:val="20"/>
                <w:szCs w:val="20"/>
              </w:rPr>
              <w:t xml:space="preserve"> </w:t>
            </w:r>
            <w:r w:rsidRPr="00D80F87">
              <w:rPr>
                <w:rFonts w:asciiTheme="minorHAnsi" w:hAnsiTheme="minorHAnsi" w:cstheme="minorHAnsi"/>
                <w:color w:val="232323"/>
                <w:sz w:val="20"/>
                <w:szCs w:val="20"/>
              </w:rPr>
              <w:t>once</w:t>
            </w:r>
            <w:r w:rsidRPr="00D80F87">
              <w:rPr>
                <w:rFonts w:asciiTheme="minorHAnsi" w:hAnsiTheme="minorHAnsi" w:cstheme="minorHAnsi"/>
                <w:color w:val="232323"/>
                <w:spacing w:val="-33"/>
                <w:sz w:val="20"/>
                <w:szCs w:val="20"/>
              </w:rPr>
              <w:t xml:space="preserve"> </w:t>
            </w:r>
            <w:r w:rsidR="00680DAE">
              <w:rPr>
                <w:rFonts w:asciiTheme="minorHAnsi" w:hAnsiTheme="minorHAnsi" w:cstheme="minorHAnsi"/>
                <w:color w:val="232323"/>
                <w:spacing w:val="-33"/>
                <w:sz w:val="20"/>
                <w:szCs w:val="20"/>
              </w:rPr>
              <w:t xml:space="preserve"> </w:t>
            </w:r>
            <w:r w:rsidRPr="00D80F87">
              <w:rPr>
                <w:rFonts w:asciiTheme="minorHAnsi" w:hAnsiTheme="minorHAnsi" w:cstheme="minorHAnsi"/>
                <w:color w:val="232323"/>
                <w:sz w:val="20"/>
                <w:szCs w:val="20"/>
              </w:rPr>
              <w:t>plan</w:t>
            </w:r>
            <w:r w:rsidRPr="00D80F87">
              <w:rPr>
                <w:rFonts w:asciiTheme="minorHAnsi" w:hAnsiTheme="minorHAnsi" w:cstheme="minorHAnsi"/>
                <w:color w:val="232323"/>
                <w:spacing w:val="-31"/>
                <w:sz w:val="20"/>
                <w:szCs w:val="20"/>
              </w:rPr>
              <w:t xml:space="preserve"> </w:t>
            </w:r>
            <w:r w:rsidRPr="00D80F87">
              <w:rPr>
                <w:rFonts w:asciiTheme="minorHAnsi" w:hAnsiTheme="minorHAnsi" w:cstheme="minorHAnsi"/>
                <w:color w:val="232323"/>
                <w:sz w:val="20"/>
                <w:szCs w:val="20"/>
              </w:rPr>
              <w:t>check</w:t>
            </w:r>
            <w:r w:rsidRPr="00D80F87">
              <w:rPr>
                <w:rFonts w:asciiTheme="minorHAnsi" w:hAnsiTheme="minorHAnsi" w:cstheme="minorHAnsi"/>
                <w:color w:val="232323"/>
                <w:spacing w:val="-28"/>
                <w:sz w:val="20"/>
                <w:szCs w:val="20"/>
              </w:rPr>
              <w:t xml:space="preserve"> </w:t>
            </w:r>
            <w:r w:rsidRPr="00D80F87">
              <w:rPr>
                <w:rFonts w:asciiTheme="minorHAnsi" w:hAnsiTheme="minorHAnsi" w:cstheme="minorHAnsi"/>
                <w:color w:val="232323"/>
                <w:sz w:val="20"/>
                <w:szCs w:val="20"/>
              </w:rPr>
              <w:t>fee paid.</w:t>
            </w:r>
            <w:r w:rsidRPr="00D80F87">
              <w:rPr>
                <w:rFonts w:asciiTheme="minorHAnsi" w:hAnsiTheme="minorHAnsi" w:cstheme="minorHAnsi"/>
                <w:sz w:val="20"/>
                <w:szCs w:val="20"/>
              </w:rPr>
              <w:t xml:space="preserve"> </w:t>
            </w:r>
          </w:p>
          <w:p w14:paraId="27827C55" w14:textId="45D1DC08" w:rsidR="00BE55BF" w:rsidRPr="00D80F87" w:rsidRDefault="00BE55BF" w:rsidP="00D80F87">
            <w:pPr>
              <w:pStyle w:val="ListParagraph"/>
              <w:numPr>
                <w:ilvl w:val="0"/>
                <w:numId w:val="55"/>
              </w:numPr>
              <w:tabs>
                <w:tab w:val="left" w:pos="229"/>
              </w:tabs>
              <w:spacing w:before="2" w:line="232" w:lineRule="auto"/>
              <w:ind w:right="488"/>
              <w:rPr>
                <w:rFonts w:asciiTheme="minorHAnsi" w:hAnsiTheme="minorHAnsi" w:cstheme="minorHAnsi"/>
                <w:sz w:val="20"/>
                <w:szCs w:val="20"/>
              </w:rPr>
            </w:pPr>
            <w:r w:rsidRPr="00D80F87">
              <w:rPr>
                <w:rFonts w:asciiTheme="minorHAnsi" w:hAnsiTheme="minorHAnsi" w:cstheme="minorHAnsi"/>
                <w:color w:val="232323"/>
                <w:sz w:val="20"/>
                <w:szCs w:val="20"/>
              </w:rPr>
              <w:t xml:space="preserve">The </w:t>
            </w:r>
            <w:r w:rsidRPr="00D80F87">
              <w:rPr>
                <w:rFonts w:asciiTheme="minorHAnsi" w:hAnsiTheme="minorHAnsi" w:cstheme="minorHAnsi"/>
                <w:color w:val="232323"/>
                <w:spacing w:val="-34"/>
                <w:sz w:val="20"/>
                <w:szCs w:val="20"/>
              </w:rPr>
              <w:t xml:space="preserve"> </w:t>
            </w:r>
            <w:r w:rsidRPr="00D80F87">
              <w:rPr>
                <w:rFonts w:asciiTheme="minorHAnsi" w:hAnsiTheme="minorHAnsi" w:cstheme="minorHAnsi"/>
                <w:color w:val="232323"/>
                <w:sz w:val="20"/>
                <w:szCs w:val="20"/>
              </w:rPr>
              <w:t>submittal</w:t>
            </w:r>
            <w:r w:rsidRPr="00D80F87">
              <w:rPr>
                <w:rFonts w:asciiTheme="minorHAnsi" w:hAnsiTheme="minorHAnsi" w:cstheme="minorHAnsi"/>
                <w:color w:val="232323"/>
                <w:spacing w:val="-27"/>
                <w:sz w:val="20"/>
                <w:szCs w:val="20"/>
              </w:rPr>
              <w:t xml:space="preserve">  </w:t>
            </w:r>
            <w:r w:rsidRPr="00D80F87">
              <w:rPr>
                <w:rFonts w:asciiTheme="minorHAnsi" w:hAnsiTheme="minorHAnsi" w:cstheme="minorHAnsi"/>
                <w:color w:val="232323"/>
                <w:sz w:val="20"/>
                <w:szCs w:val="20"/>
              </w:rPr>
              <w:t xml:space="preserve">package </w:t>
            </w:r>
            <w:r w:rsidRPr="00D80F87">
              <w:rPr>
                <w:rFonts w:asciiTheme="minorHAnsi" w:hAnsiTheme="minorHAnsi" w:cstheme="minorHAnsi"/>
                <w:color w:val="232323"/>
                <w:spacing w:val="-28"/>
                <w:sz w:val="20"/>
                <w:szCs w:val="20"/>
              </w:rPr>
              <w:t xml:space="preserve"> </w:t>
            </w:r>
            <w:r w:rsidRPr="00D80F87">
              <w:rPr>
                <w:rFonts w:asciiTheme="minorHAnsi" w:hAnsiTheme="minorHAnsi" w:cstheme="minorHAnsi"/>
                <w:color w:val="232323"/>
                <w:sz w:val="20"/>
                <w:szCs w:val="20"/>
              </w:rPr>
              <w:t xml:space="preserve">is </w:t>
            </w:r>
            <w:r w:rsidRPr="00D80F87">
              <w:rPr>
                <w:rFonts w:asciiTheme="minorHAnsi" w:hAnsiTheme="minorHAnsi" w:cstheme="minorHAnsi"/>
                <w:color w:val="232323"/>
                <w:spacing w:val="-30"/>
                <w:sz w:val="20"/>
                <w:szCs w:val="20"/>
              </w:rPr>
              <w:t xml:space="preserve"> </w:t>
            </w:r>
            <w:r w:rsidRPr="00D80F87">
              <w:rPr>
                <w:rFonts w:asciiTheme="minorHAnsi" w:hAnsiTheme="minorHAnsi" w:cstheme="minorHAnsi"/>
                <w:color w:val="232323"/>
                <w:sz w:val="20"/>
                <w:szCs w:val="20"/>
              </w:rPr>
              <w:t xml:space="preserve">then </w:t>
            </w:r>
            <w:r w:rsidRPr="00D80F87">
              <w:rPr>
                <w:rFonts w:asciiTheme="minorHAnsi" w:hAnsiTheme="minorHAnsi" w:cstheme="minorHAnsi"/>
                <w:color w:val="232323"/>
                <w:spacing w:val="-31"/>
                <w:sz w:val="20"/>
                <w:szCs w:val="20"/>
              </w:rPr>
              <w:t xml:space="preserve"> </w:t>
            </w:r>
            <w:r w:rsidRPr="00D80F87">
              <w:rPr>
                <w:rFonts w:asciiTheme="minorHAnsi" w:hAnsiTheme="minorHAnsi" w:cstheme="minorHAnsi"/>
                <w:color w:val="232323"/>
                <w:sz w:val="20"/>
                <w:szCs w:val="20"/>
              </w:rPr>
              <w:t xml:space="preserve">routed </w:t>
            </w:r>
            <w:r w:rsidRPr="00D80F87">
              <w:rPr>
                <w:rFonts w:asciiTheme="minorHAnsi" w:hAnsiTheme="minorHAnsi" w:cstheme="minorHAnsi"/>
                <w:color w:val="232323"/>
                <w:spacing w:val="-27"/>
                <w:sz w:val="20"/>
                <w:szCs w:val="20"/>
              </w:rPr>
              <w:t xml:space="preserve"> </w:t>
            </w:r>
            <w:r w:rsidRPr="00D80F87">
              <w:rPr>
                <w:rFonts w:asciiTheme="minorHAnsi" w:hAnsiTheme="minorHAnsi" w:cstheme="minorHAnsi"/>
                <w:color w:val="232323"/>
                <w:sz w:val="20"/>
                <w:szCs w:val="20"/>
              </w:rPr>
              <w:t xml:space="preserve">for </w:t>
            </w:r>
            <w:r w:rsidRPr="00D80F87">
              <w:rPr>
                <w:rFonts w:asciiTheme="minorHAnsi" w:hAnsiTheme="minorHAnsi" w:cstheme="minorHAnsi"/>
                <w:color w:val="232323"/>
                <w:spacing w:val="-31"/>
                <w:sz w:val="20"/>
                <w:szCs w:val="20"/>
              </w:rPr>
              <w:t xml:space="preserve"> </w:t>
            </w:r>
            <w:r w:rsidRPr="00D80F87">
              <w:rPr>
                <w:rFonts w:asciiTheme="minorHAnsi" w:hAnsiTheme="minorHAnsi" w:cstheme="minorHAnsi"/>
                <w:color w:val="232323"/>
                <w:sz w:val="20"/>
                <w:szCs w:val="20"/>
              </w:rPr>
              <w:t xml:space="preserve">a </w:t>
            </w:r>
            <w:r w:rsidRPr="00D80F87">
              <w:rPr>
                <w:rFonts w:asciiTheme="minorHAnsi" w:hAnsiTheme="minorHAnsi" w:cstheme="minorHAnsi"/>
                <w:color w:val="232323"/>
                <w:spacing w:val="-28"/>
                <w:sz w:val="20"/>
                <w:szCs w:val="20"/>
              </w:rPr>
              <w:t xml:space="preserve"> </w:t>
            </w:r>
            <w:r w:rsidRPr="00D80F87">
              <w:rPr>
                <w:rFonts w:asciiTheme="minorHAnsi" w:hAnsiTheme="minorHAnsi" w:cstheme="minorHAnsi"/>
                <w:color w:val="232323"/>
                <w:sz w:val="20"/>
                <w:szCs w:val="20"/>
              </w:rPr>
              <w:t xml:space="preserve">concurrent </w:t>
            </w:r>
            <w:r w:rsidRPr="00D80F87">
              <w:rPr>
                <w:rFonts w:asciiTheme="minorHAnsi" w:hAnsiTheme="minorHAnsi" w:cstheme="minorHAnsi"/>
                <w:color w:val="232323"/>
                <w:spacing w:val="-32"/>
                <w:sz w:val="20"/>
                <w:szCs w:val="20"/>
              </w:rPr>
              <w:t xml:space="preserve"> </w:t>
            </w:r>
            <w:r w:rsidRPr="00D80F87">
              <w:rPr>
                <w:rFonts w:asciiTheme="minorHAnsi" w:hAnsiTheme="minorHAnsi" w:cstheme="minorHAnsi"/>
                <w:color w:val="232323"/>
                <w:sz w:val="20"/>
                <w:szCs w:val="20"/>
              </w:rPr>
              <w:t xml:space="preserve">plan </w:t>
            </w:r>
            <w:r w:rsidRPr="00D80F87">
              <w:rPr>
                <w:rFonts w:asciiTheme="minorHAnsi" w:hAnsiTheme="minorHAnsi" w:cstheme="minorHAnsi"/>
                <w:color w:val="232323"/>
                <w:spacing w:val="-34"/>
                <w:sz w:val="20"/>
                <w:szCs w:val="20"/>
              </w:rPr>
              <w:t xml:space="preserve"> </w:t>
            </w:r>
            <w:r w:rsidRPr="00D80F87">
              <w:rPr>
                <w:rFonts w:asciiTheme="minorHAnsi" w:hAnsiTheme="minorHAnsi" w:cstheme="minorHAnsi"/>
                <w:color w:val="232323"/>
                <w:sz w:val="20"/>
                <w:szCs w:val="20"/>
              </w:rPr>
              <w:t>review</w:t>
            </w:r>
            <w:r w:rsidR="00680DAE">
              <w:rPr>
                <w:rFonts w:asciiTheme="minorHAnsi" w:hAnsiTheme="minorHAnsi" w:cstheme="minorHAnsi"/>
                <w:color w:val="232323"/>
                <w:sz w:val="20"/>
                <w:szCs w:val="20"/>
              </w:rPr>
              <w:t xml:space="preserve"> </w:t>
            </w:r>
            <w:r w:rsidRPr="00D80F87">
              <w:rPr>
                <w:rFonts w:asciiTheme="minorHAnsi" w:hAnsiTheme="minorHAnsi" w:cstheme="minorHAnsi"/>
                <w:color w:val="232323"/>
                <w:spacing w:val="-27"/>
                <w:sz w:val="20"/>
                <w:szCs w:val="20"/>
              </w:rPr>
              <w:t xml:space="preserve"> </w:t>
            </w:r>
            <w:r w:rsidRPr="00D80F87">
              <w:rPr>
                <w:rFonts w:asciiTheme="minorHAnsi" w:hAnsiTheme="minorHAnsi" w:cstheme="minorHAnsi"/>
                <w:color w:val="232323"/>
                <w:sz w:val="20"/>
                <w:szCs w:val="20"/>
              </w:rPr>
              <w:t xml:space="preserve">to </w:t>
            </w:r>
            <w:r w:rsidRPr="00D80F87">
              <w:rPr>
                <w:rFonts w:asciiTheme="minorHAnsi" w:hAnsiTheme="minorHAnsi" w:cstheme="minorHAnsi"/>
                <w:color w:val="232323"/>
                <w:spacing w:val="-30"/>
                <w:sz w:val="20"/>
                <w:szCs w:val="20"/>
              </w:rPr>
              <w:t xml:space="preserve"> </w:t>
            </w:r>
            <w:r w:rsidRPr="00D80F87">
              <w:rPr>
                <w:rFonts w:asciiTheme="minorHAnsi" w:hAnsiTheme="minorHAnsi" w:cstheme="minorHAnsi"/>
                <w:color w:val="232323"/>
                <w:sz w:val="20"/>
                <w:szCs w:val="20"/>
              </w:rPr>
              <w:t xml:space="preserve">the </w:t>
            </w:r>
            <w:r w:rsidRPr="00D80F87">
              <w:rPr>
                <w:rFonts w:asciiTheme="minorHAnsi" w:hAnsiTheme="minorHAnsi" w:cstheme="minorHAnsi"/>
                <w:color w:val="232323"/>
                <w:spacing w:val="-29"/>
                <w:sz w:val="20"/>
                <w:szCs w:val="20"/>
              </w:rPr>
              <w:t xml:space="preserve"> </w:t>
            </w:r>
            <w:r w:rsidRPr="00D80F87">
              <w:rPr>
                <w:rFonts w:asciiTheme="minorHAnsi" w:hAnsiTheme="minorHAnsi" w:cstheme="minorHAnsi"/>
                <w:color w:val="232323"/>
                <w:sz w:val="20"/>
                <w:szCs w:val="20"/>
              </w:rPr>
              <w:t>following</w:t>
            </w:r>
            <w:r w:rsidRPr="00D80F87">
              <w:rPr>
                <w:rFonts w:asciiTheme="minorHAnsi" w:hAnsiTheme="minorHAnsi" w:cstheme="minorHAnsi"/>
                <w:color w:val="232323"/>
                <w:spacing w:val="-30"/>
                <w:sz w:val="20"/>
                <w:szCs w:val="20"/>
              </w:rPr>
              <w:t xml:space="preserve">  </w:t>
            </w:r>
            <w:r w:rsidRPr="00D80F87">
              <w:rPr>
                <w:rFonts w:asciiTheme="minorHAnsi" w:hAnsiTheme="minorHAnsi" w:cstheme="minorHAnsi"/>
                <w:color w:val="232323"/>
                <w:sz w:val="20"/>
                <w:szCs w:val="20"/>
              </w:rPr>
              <w:t>Departments:</w:t>
            </w:r>
          </w:p>
          <w:p w14:paraId="1A9F8658" w14:textId="77777777" w:rsidR="00F93269" w:rsidRPr="00D80F87" w:rsidRDefault="00F93269" w:rsidP="00FE22BA">
            <w:pPr>
              <w:pStyle w:val="ListParagraph"/>
              <w:numPr>
                <w:ilvl w:val="2"/>
                <w:numId w:val="58"/>
              </w:numPr>
              <w:tabs>
                <w:tab w:val="left" w:pos="229"/>
              </w:tabs>
              <w:ind w:right="252"/>
              <w:rPr>
                <w:rFonts w:asciiTheme="minorHAnsi" w:hAnsiTheme="minorHAnsi" w:cstheme="minorHAnsi"/>
                <w:bCs/>
                <w:sz w:val="20"/>
                <w:szCs w:val="20"/>
              </w:rPr>
            </w:pPr>
            <w:r w:rsidRPr="00D80F87">
              <w:rPr>
                <w:rFonts w:asciiTheme="minorHAnsi" w:hAnsiTheme="minorHAnsi" w:cstheme="minorHAnsi"/>
                <w:bCs/>
                <w:sz w:val="20"/>
                <w:szCs w:val="20"/>
              </w:rPr>
              <w:t>Building Department</w:t>
            </w:r>
          </w:p>
          <w:p w14:paraId="5285C121" w14:textId="77777777" w:rsidR="00F93269" w:rsidRPr="00D80F87" w:rsidRDefault="00F93269" w:rsidP="00FE22BA">
            <w:pPr>
              <w:pStyle w:val="ListParagraph"/>
              <w:numPr>
                <w:ilvl w:val="2"/>
                <w:numId w:val="58"/>
              </w:numPr>
              <w:tabs>
                <w:tab w:val="left" w:pos="229"/>
              </w:tabs>
              <w:ind w:right="252"/>
              <w:rPr>
                <w:rFonts w:asciiTheme="minorHAnsi" w:hAnsiTheme="minorHAnsi" w:cstheme="minorHAnsi"/>
                <w:bCs/>
                <w:sz w:val="20"/>
                <w:szCs w:val="20"/>
              </w:rPr>
            </w:pPr>
            <w:r w:rsidRPr="00D80F87">
              <w:rPr>
                <w:rFonts w:asciiTheme="minorHAnsi" w:hAnsiTheme="minorHAnsi" w:cstheme="minorHAnsi"/>
                <w:bCs/>
                <w:sz w:val="20"/>
                <w:szCs w:val="20"/>
              </w:rPr>
              <w:t>Planning Department</w:t>
            </w:r>
          </w:p>
          <w:p w14:paraId="6C5BBF6A" w14:textId="57C50387" w:rsidR="00F93269" w:rsidRPr="00D80F87" w:rsidRDefault="00F93269" w:rsidP="00FE22BA">
            <w:pPr>
              <w:pStyle w:val="ListParagraph"/>
              <w:numPr>
                <w:ilvl w:val="2"/>
                <w:numId w:val="58"/>
              </w:numPr>
              <w:tabs>
                <w:tab w:val="left" w:pos="229"/>
              </w:tabs>
              <w:ind w:right="252"/>
              <w:rPr>
                <w:rFonts w:asciiTheme="minorHAnsi" w:hAnsiTheme="minorHAnsi" w:cstheme="minorHAnsi"/>
                <w:bCs/>
                <w:sz w:val="20"/>
                <w:szCs w:val="20"/>
              </w:rPr>
            </w:pPr>
            <w:r w:rsidRPr="00D80F87">
              <w:rPr>
                <w:rFonts w:asciiTheme="minorHAnsi" w:hAnsiTheme="minorHAnsi" w:cstheme="minorHAnsi"/>
                <w:bCs/>
                <w:sz w:val="20"/>
                <w:szCs w:val="20"/>
              </w:rPr>
              <w:t>Landscape (if applicable)</w:t>
            </w:r>
          </w:p>
          <w:p w14:paraId="03C1F5CD" w14:textId="60DB7A3B" w:rsidR="00D80F87" w:rsidRPr="00D80F87" w:rsidRDefault="00D80F87" w:rsidP="00D80F87">
            <w:pPr>
              <w:pStyle w:val="ListParagraph"/>
              <w:numPr>
                <w:ilvl w:val="0"/>
                <w:numId w:val="55"/>
              </w:numPr>
              <w:tabs>
                <w:tab w:val="left" w:pos="229"/>
                <w:tab w:val="left" w:pos="599"/>
              </w:tabs>
              <w:spacing w:line="228" w:lineRule="auto"/>
              <w:ind w:right="1062"/>
              <w:rPr>
                <w:rFonts w:asciiTheme="minorHAnsi" w:hAnsiTheme="minorHAnsi" w:cstheme="minorHAnsi"/>
                <w:sz w:val="20"/>
                <w:szCs w:val="20"/>
              </w:rPr>
            </w:pPr>
            <w:r>
              <w:rPr>
                <w:rFonts w:asciiTheme="minorHAnsi" w:hAnsiTheme="minorHAnsi" w:cstheme="minorHAnsi"/>
                <w:bCs/>
                <w:sz w:val="20"/>
                <w:szCs w:val="20"/>
              </w:rPr>
              <w:t xml:space="preserve">   </w:t>
            </w:r>
            <w:r w:rsidR="00F93269" w:rsidRPr="00D80F87">
              <w:rPr>
                <w:rFonts w:asciiTheme="minorHAnsi" w:hAnsiTheme="minorHAnsi" w:cstheme="minorHAnsi"/>
                <w:bCs/>
                <w:sz w:val="20"/>
                <w:szCs w:val="20"/>
              </w:rPr>
              <w:t>It is important that the applicant/engineer coordinates their submittals such that corrections from each plan review department are incorporated on each set of plans. Plans will not be allowed to be resubmitted until all reviewing departments have completed their review and addre</w:t>
            </w:r>
            <w:r>
              <w:rPr>
                <w:rFonts w:asciiTheme="minorHAnsi" w:hAnsiTheme="minorHAnsi" w:cstheme="minorHAnsi"/>
                <w:bCs/>
                <w:sz w:val="20"/>
                <w:szCs w:val="20"/>
              </w:rPr>
              <w:t>s</w:t>
            </w:r>
            <w:r w:rsidR="00F93269" w:rsidRPr="00D80F87">
              <w:rPr>
                <w:rFonts w:asciiTheme="minorHAnsi" w:hAnsiTheme="minorHAnsi" w:cstheme="minorHAnsi"/>
                <w:bCs/>
                <w:sz w:val="20"/>
                <w:szCs w:val="20"/>
              </w:rPr>
              <w:t>s all their corrections.</w:t>
            </w:r>
            <w:r>
              <w:rPr>
                <w:rFonts w:asciiTheme="minorHAnsi" w:hAnsiTheme="minorHAnsi" w:cstheme="minorHAnsi"/>
                <w:bCs/>
                <w:sz w:val="20"/>
                <w:szCs w:val="20"/>
              </w:rPr>
              <w:t xml:space="preserve"> </w:t>
            </w:r>
          </w:p>
          <w:p w14:paraId="6DACA84C" w14:textId="7D8D2D33" w:rsidR="00F93269" w:rsidRPr="00D80F87" w:rsidRDefault="00D80F87" w:rsidP="00D80F87">
            <w:pPr>
              <w:pStyle w:val="ListParagraph"/>
              <w:numPr>
                <w:ilvl w:val="0"/>
                <w:numId w:val="55"/>
              </w:numPr>
              <w:tabs>
                <w:tab w:val="left" w:pos="229"/>
                <w:tab w:val="left" w:pos="599"/>
              </w:tabs>
              <w:spacing w:line="228" w:lineRule="auto"/>
              <w:ind w:right="1062"/>
              <w:rPr>
                <w:rFonts w:asciiTheme="minorHAnsi" w:hAnsiTheme="minorHAnsi" w:cstheme="minorHAnsi"/>
                <w:sz w:val="20"/>
                <w:szCs w:val="20"/>
              </w:rPr>
            </w:pPr>
            <w:r>
              <w:rPr>
                <w:rFonts w:asciiTheme="minorHAnsi" w:hAnsiTheme="minorHAnsi" w:cstheme="minorHAnsi"/>
                <w:sz w:val="20"/>
                <w:szCs w:val="20"/>
              </w:rPr>
              <w:t xml:space="preserve">   </w:t>
            </w:r>
            <w:r w:rsidR="00F93269" w:rsidRPr="00D80F87">
              <w:rPr>
                <w:rFonts w:asciiTheme="minorHAnsi" w:hAnsiTheme="minorHAnsi" w:cstheme="minorHAnsi"/>
                <w:color w:val="232323"/>
                <w:sz w:val="20"/>
                <w:szCs w:val="20"/>
              </w:rPr>
              <w:t>After</w:t>
            </w:r>
            <w:r w:rsidR="00F93269" w:rsidRPr="00D80F87">
              <w:rPr>
                <w:rFonts w:asciiTheme="minorHAnsi" w:hAnsiTheme="minorHAnsi" w:cstheme="minorHAnsi"/>
                <w:color w:val="232323"/>
                <w:spacing w:val="-30"/>
                <w:sz w:val="20"/>
                <w:szCs w:val="20"/>
              </w:rPr>
              <w:t xml:space="preserve">  </w:t>
            </w:r>
            <w:r w:rsidR="00F93269" w:rsidRPr="00D80F87">
              <w:rPr>
                <w:rFonts w:asciiTheme="minorHAnsi" w:hAnsiTheme="minorHAnsi" w:cstheme="minorHAnsi"/>
                <w:color w:val="232323"/>
                <w:sz w:val="20"/>
                <w:szCs w:val="20"/>
              </w:rPr>
              <w:t>the</w:t>
            </w:r>
            <w:r w:rsidR="00F93269" w:rsidRPr="00D80F87">
              <w:rPr>
                <w:rFonts w:asciiTheme="minorHAnsi" w:hAnsiTheme="minorHAnsi" w:cstheme="minorHAnsi"/>
                <w:color w:val="232323"/>
                <w:spacing w:val="-31"/>
                <w:sz w:val="20"/>
                <w:szCs w:val="20"/>
              </w:rPr>
              <w:t xml:space="preserve"> </w:t>
            </w:r>
            <w:r w:rsidR="00F93269" w:rsidRPr="00D80F87">
              <w:rPr>
                <w:rFonts w:asciiTheme="minorHAnsi" w:hAnsiTheme="minorHAnsi" w:cstheme="minorHAnsi"/>
                <w:color w:val="232323"/>
                <w:sz w:val="20"/>
                <w:szCs w:val="20"/>
              </w:rPr>
              <w:t>plan</w:t>
            </w:r>
            <w:r w:rsidR="00F93269" w:rsidRPr="00D80F87">
              <w:rPr>
                <w:rFonts w:asciiTheme="minorHAnsi" w:hAnsiTheme="minorHAnsi" w:cstheme="minorHAnsi"/>
                <w:color w:val="232323"/>
                <w:spacing w:val="-31"/>
                <w:sz w:val="20"/>
                <w:szCs w:val="20"/>
              </w:rPr>
              <w:t xml:space="preserve">  </w:t>
            </w:r>
            <w:r w:rsidR="00F93269" w:rsidRPr="00D80F87">
              <w:rPr>
                <w:rFonts w:asciiTheme="minorHAnsi" w:hAnsiTheme="minorHAnsi" w:cstheme="minorHAnsi"/>
                <w:color w:val="232323"/>
                <w:sz w:val="20"/>
                <w:szCs w:val="20"/>
              </w:rPr>
              <w:t>is</w:t>
            </w:r>
            <w:r w:rsidR="00F93269" w:rsidRPr="00D80F87">
              <w:rPr>
                <w:rFonts w:asciiTheme="minorHAnsi" w:hAnsiTheme="minorHAnsi" w:cstheme="minorHAnsi"/>
                <w:color w:val="232323"/>
                <w:spacing w:val="-34"/>
                <w:sz w:val="20"/>
                <w:szCs w:val="20"/>
              </w:rPr>
              <w:t xml:space="preserve">  </w:t>
            </w:r>
            <w:r w:rsidR="00F93269" w:rsidRPr="00D80F87">
              <w:rPr>
                <w:rFonts w:asciiTheme="minorHAnsi" w:hAnsiTheme="minorHAnsi" w:cstheme="minorHAnsi"/>
                <w:color w:val="232323"/>
                <w:sz w:val="20"/>
                <w:szCs w:val="20"/>
              </w:rPr>
              <w:t>reviewed</w:t>
            </w:r>
            <w:r w:rsidR="00F93269" w:rsidRPr="00D80F87">
              <w:rPr>
                <w:rFonts w:asciiTheme="minorHAnsi" w:hAnsiTheme="minorHAnsi" w:cstheme="minorHAnsi"/>
                <w:color w:val="232323"/>
                <w:spacing w:val="-29"/>
                <w:sz w:val="20"/>
                <w:szCs w:val="20"/>
              </w:rPr>
              <w:t xml:space="preserve"> </w:t>
            </w:r>
            <w:r w:rsidR="00F93269" w:rsidRPr="00D80F87">
              <w:rPr>
                <w:rFonts w:asciiTheme="minorHAnsi" w:hAnsiTheme="minorHAnsi" w:cstheme="minorHAnsi"/>
                <w:color w:val="232323"/>
                <w:sz w:val="20"/>
                <w:szCs w:val="20"/>
              </w:rPr>
              <w:t>and</w:t>
            </w:r>
            <w:r w:rsidR="00F93269" w:rsidRPr="00D80F87">
              <w:rPr>
                <w:rFonts w:asciiTheme="minorHAnsi" w:hAnsiTheme="minorHAnsi" w:cstheme="minorHAnsi"/>
                <w:color w:val="232323"/>
                <w:spacing w:val="-31"/>
                <w:sz w:val="20"/>
                <w:szCs w:val="20"/>
              </w:rPr>
              <w:t xml:space="preserve">  </w:t>
            </w:r>
            <w:r w:rsidR="00F93269" w:rsidRPr="00D80F87">
              <w:rPr>
                <w:rFonts w:asciiTheme="minorHAnsi" w:hAnsiTheme="minorHAnsi" w:cstheme="minorHAnsi"/>
                <w:color w:val="232323"/>
                <w:sz w:val="20"/>
                <w:szCs w:val="20"/>
              </w:rPr>
              <w:t>approved</w:t>
            </w:r>
            <w:r w:rsidR="00F93269" w:rsidRPr="00D80F87">
              <w:rPr>
                <w:rFonts w:asciiTheme="minorHAnsi" w:hAnsiTheme="minorHAnsi" w:cstheme="minorHAnsi"/>
                <w:color w:val="232323"/>
                <w:spacing w:val="-29"/>
                <w:sz w:val="20"/>
                <w:szCs w:val="20"/>
              </w:rPr>
              <w:t xml:space="preserve">  </w:t>
            </w:r>
            <w:r w:rsidR="00F93269" w:rsidRPr="00D80F87">
              <w:rPr>
                <w:rFonts w:asciiTheme="minorHAnsi" w:hAnsiTheme="minorHAnsi" w:cstheme="minorHAnsi"/>
                <w:color w:val="232323"/>
                <w:sz w:val="20"/>
                <w:szCs w:val="20"/>
              </w:rPr>
              <w:t>by</w:t>
            </w:r>
            <w:r w:rsidR="00F93269" w:rsidRPr="00D80F87">
              <w:rPr>
                <w:rFonts w:asciiTheme="minorHAnsi" w:hAnsiTheme="minorHAnsi" w:cstheme="minorHAnsi"/>
                <w:color w:val="232323"/>
                <w:spacing w:val="-31"/>
                <w:sz w:val="20"/>
                <w:szCs w:val="20"/>
              </w:rPr>
              <w:t xml:space="preserve">  </w:t>
            </w:r>
            <w:r w:rsidR="00F93269" w:rsidRPr="00D80F87">
              <w:rPr>
                <w:rFonts w:asciiTheme="minorHAnsi" w:hAnsiTheme="minorHAnsi" w:cstheme="minorHAnsi"/>
                <w:color w:val="232323"/>
                <w:sz w:val="20"/>
                <w:szCs w:val="20"/>
              </w:rPr>
              <w:t xml:space="preserve">all </w:t>
            </w:r>
            <w:r w:rsidR="00F93269" w:rsidRPr="00D80F87">
              <w:rPr>
                <w:rFonts w:asciiTheme="minorHAnsi" w:hAnsiTheme="minorHAnsi" w:cstheme="minorHAnsi"/>
                <w:color w:val="232323"/>
                <w:spacing w:val="-34"/>
                <w:sz w:val="20"/>
                <w:szCs w:val="20"/>
              </w:rPr>
              <w:t xml:space="preserve"> </w:t>
            </w:r>
            <w:r w:rsidR="00F93269" w:rsidRPr="00D80F87">
              <w:rPr>
                <w:rFonts w:asciiTheme="minorHAnsi" w:hAnsiTheme="minorHAnsi" w:cstheme="minorHAnsi"/>
                <w:color w:val="232323"/>
                <w:sz w:val="20"/>
                <w:szCs w:val="20"/>
              </w:rPr>
              <w:t>departments,</w:t>
            </w:r>
            <w:r w:rsidR="00F93269" w:rsidRPr="00D80F87">
              <w:rPr>
                <w:rFonts w:asciiTheme="minorHAnsi" w:hAnsiTheme="minorHAnsi" w:cstheme="minorHAnsi"/>
                <w:color w:val="232323"/>
                <w:spacing w:val="-25"/>
                <w:sz w:val="20"/>
                <w:szCs w:val="20"/>
              </w:rPr>
              <w:t xml:space="preserve"> </w:t>
            </w:r>
            <w:r w:rsidR="00F93269" w:rsidRPr="00D80F87">
              <w:rPr>
                <w:rFonts w:asciiTheme="minorHAnsi" w:hAnsiTheme="minorHAnsi" w:cstheme="minorHAnsi"/>
                <w:color w:val="232323"/>
                <w:sz w:val="20"/>
                <w:szCs w:val="20"/>
              </w:rPr>
              <w:t>the</w:t>
            </w:r>
            <w:r w:rsidR="00F93269" w:rsidRPr="00D80F87">
              <w:rPr>
                <w:rFonts w:asciiTheme="minorHAnsi" w:hAnsiTheme="minorHAnsi" w:cstheme="minorHAnsi"/>
                <w:color w:val="232323"/>
                <w:spacing w:val="-30"/>
                <w:sz w:val="20"/>
                <w:szCs w:val="20"/>
              </w:rPr>
              <w:t xml:space="preserve">  </w:t>
            </w:r>
            <w:r w:rsidR="00F93269" w:rsidRPr="00D80F87">
              <w:rPr>
                <w:rFonts w:asciiTheme="minorHAnsi" w:hAnsiTheme="minorHAnsi" w:cstheme="minorHAnsi"/>
                <w:color w:val="232323"/>
                <w:sz w:val="20"/>
                <w:szCs w:val="20"/>
              </w:rPr>
              <w:t xml:space="preserve">Building </w:t>
            </w:r>
            <w:r w:rsidR="00F93269" w:rsidRPr="00D80F87">
              <w:rPr>
                <w:rFonts w:asciiTheme="minorHAnsi" w:hAnsiTheme="minorHAnsi" w:cstheme="minorHAnsi"/>
                <w:color w:val="232323"/>
                <w:spacing w:val="-31"/>
                <w:sz w:val="20"/>
                <w:szCs w:val="20"/>
              </w:rPr>
              <w:t xml:space="preserve"> </w:t>
            </w:r>
            <w:r w:rsidR="00F93269" w:rsidRPr="00D80F87">
              <w:rPr>
                <w:rFonts w:asciiTheme="minorHAnsi" w:hAnsiTheme="minorHAnsi" w:cstheme="minorHAnsi"/>
                <w:color w:val="232323"/>
                <w:sz w:val="20"/>
                <w:szCs w:val="20"/>
              </w:rPr>
              <w:t>Department</w:t>
            </w:r>
            <w:r w:rsidR="00F93269" w:rsidRPr="00D80F87">
              <w:rPr>
                <w:rFonts w:asciiTheme="minorHAnsi" w:hAnsiTheme="minorHAnsi" w:cstheme="minorHAnsi"/>
                <w:color w:val="232323"/>
                <w:spacing w:val="-26"/>
                <w:sz w:val="20"/>
                <w:szCs w:val="20"/>
              </w:rPr>
              <w:t xml:space="preserve">  </w:t>
            </w:r>
            <w:r w:rsidR="00F93269" w:rsidRPr="00D80F87">
              <w:rPr>
                <w:rFonts w:asciiTheme="minorHAnsi" w:hAnsiTheme="minorHAnsi" w:cstheme="minorHAnsi"/>
                <w:color w:val="232323"/>
                <w:sz w:val="20"/>
                <w:szCs w:val="20"/>
              </w:rPr>
              <w:t>coordinates</w:t>
            </w:r>
            <w:r w:rsidR="00F93269" w:rsidRPr="00D80F87">
              <w:rPr>
                <w:rFonts w:asciiTheme="minorHAnsi" w:hAnsiTheme="minorHAnsi" w:cstheme="minorHAnsi"/>
                <w:color w:val="232323"/>
                <w:spacing w:val="-27"/>
                <w:sz w:val="20"/>
                <w:szCs w:val="20"/>
              </w:rPr>
              <w:t xml:space="preserve">  </w:t>
            </w:r>
            <w:r w:rsidR="00F93269" w:rsidRPr="00D80F87">
              <w:rPr>
                <w:rFonts w:asciiTheme="minorHAnsi" w:hAnsiTheme="minorHAnsi" w:cstheme="minorHAnsi"/>
                <w:color w:val="232323"/>
                <w:sz w:val="20"/>
                <w:szCs w:val="20"/>
              </w:rPr>
              <w:t>the</w:t>
            </w:r>
            <w:r w:rsidR="00F93269" w:rsidRPr="00D80F87">
              <w:rPr>
                <w:rFonts w:asciiTheme="minorHAnsi" w:hAnsiTheme="minorHAnsi" w:cstheme="minorHAnsi"/>
                <w:color w:val="232323"/>
                <w:spacing w:val="-28"/>
                <w:sz w:val="20"/>
                <w:szCs w:val="20"/>
              </w:rPr>
              <w:t xml:space="preserve"> </w:t>
            </w:r>
            <w:r w:rsidR="00F93269" w:rsidRPr="00D80F87">
              <w:rPr>
                <w:rFonts w:asciiTheme="minorHAnsi" w:hAnsiTheme="minorHAnsi" w:cstheme="minorHAnsi"/>
                <w:color w:val="232323"/>
                <w:sz w:val="20"/>
                <w:szCs w:val="20"/>
              </w:rPr>
              <w:t>final approval process and permit</w:t>
            </w:r>
            <w:r w:rsidR="00F93269" w:rsidRPr="00D80F87">
              <w:rPr>
                <w:rFonts w:asciiTheme="minorHAnsi" w:hAnsiTheme="minorHAnsi" w:cstheme="minorHAnsi"/>
                <w:color w:val="232323"/>
                <w:spacing w:val="6"/>
                <w:sz w:val="20"/>
                <w:szCs w:val="20"/>
              </w:rPr>
              <w:t xml:space="preserve"> </w:t>
            </w:r>
            <w:r w:rsidR="00F93269" w:rsidRPr="00D80F87">
              <w:rPr>
                <w:rFonts w:asciiTheme="minorHAnsi" w:hAnsiTheme="minorHAnsi" w:cstheme="minorHAnsi"/>
                <w:color w:val="232323"/>
                <w:sz w:val="20"/>
                <w:szCs w:val="20"/>
              </w:rPr>
              <w:t>creation.</w:t>
            </w:r>
          </w:p>
          <w:p w14:paraId="4FAC0D24" w14:textId="77777777" w:rsidR="00680DAE" w:rsidRPr="00D80F87" w:rsidRDefault="00680DAE" w:rsidP="00F93269">
            <w:pPr>
              <w:pStyle w:val="BodyText"/>
              <w:rPr>
                <w:rFonts w:asciiTheme="minorHAnsi" w:hAnsiTheme="minorHAnsi" w:cstheme="minorHAnsi"/>
                <w:sz w:val="20"/>
                <w:szCs w:val="20"/>
              </w:rPr>
            </w:pPr>
          </w:p>
          <w:p w14:paraId="4216A507" w14:textId="77777777" w:rsidR="00680DAE" w:rsidRPr="00680DAE" w:rsidRDefault="00680DAE" w:rsidP="00680DAE">
            <w:pPr>
              <w:pStyle w:val="ListParagraph"/>
              <w:tabs>
                <w:tab w:val="left" w:pos="229"/>
              </w:tabs>
              <w:ind w:left="0" w:right="252"/>
              <w:jc w:val="center"/>
              <w:rPr>
                <w:rFonts w:asciiTheme="minorHAnsi" w:hAnsiTheme="minorHAnsi" w:cstheme="minorHAnsi"/>
                <w:b/>
                <w:sz w:val="20"/>
                <w:szCs w:val="20"/>
              </w:rPr>
            </w:pPr>
            <w:r w:rsidRPr="00680DAE">
              <w:rPr>
                <w:rFonts w:asciiTheme="minorHAnsi" w:hAnsiTheme="minorHAnsi" w:cstheme="minorHAnsi"/>
                <w:b/>
                <w:sz w:val="20"/>
                <w:szCs w:val="20"/>
                <w:u w:val="single"/>
              </w:rPr>
              <w:t>RESUBMITTAL REQUIREMENTS:</w:t>
            </w:r>
          </w:p>
          <w:p w14:paraId="79C5E730" w14:textId="77777777" w:rsidR="00680DAE" w:rsidRPr="00680DAE" w:rsidRDefault="00680DAE" w:rsidP="00680DAE">
            <w:pPr>
              <w:pStyle w:val="ListParagraph"/>
              <w:tabs>
                <w:tab w:val="left" w:pos="229"/>
              </w:tabs>
              <w:ind w:right="252"/>
              <w:rPr>
                <w:rFonts w:asciiTheme="minorHAnsi" w:hAnsiTheme="minorHAnsi" w:cstheme="minorHAnsi"/>
                <w:bCs/>
                <w:sz w:val="20"/>
                <w:szCs w:val="20"/>
              </w:rPr>
            </w:pPr>
          </w:p>
          <w:p w14:paraId="384320FD" w14:textId="77777777" w:rsidR="00680DAE" w:rsidRPr="00680DAE" w:rsidRDefault="00680DAE" w:rsidP="00680DAE">
            <w:pPr>
              <w:pStyle w:val="ListParagraph"/>
              <w:numPr>
                <w:ilvl w:val="0"/>
                <w:numId w:val="56"/>
              </w:numPr>
              <w:tabs>
                <w:tab w:val="left" w:pos="229"/>
              </w:tabs>
              <w:ind w:right="252"/>
              <w:rPr>
                <w:rFonts w:asciiTheme="minorHAnsi" w:hAnsiTheme="minorHAnsi" w:cstheme="minorHAnsi"/>
                <w:bCs/>
                <w:sz w:val="20"/>
                <w:szCs w:val="20"/>
              </w:rPr>
            </w:pPr>
            <w:r w:rsidRPr="00680DAE">
              <w:rPr>
                <w:rFonts w:asciiTheme="minorHAnsi" w:hAnsiTheme="minorHAnsi" w:cstheme="minorHAnsi"/>
                <w:bCs/>
                <w:sz w:val="20"/>
                <w:szCs w:val="20"/>
              </w:rPr>
              <w:t>Resubmit previous plans and supporting documents including the correction list from each reviewing department.</w:t>
            </w:r>
          </w:p>
          <w:p w14:paraId="025549D4" w14:textId="6514164E" w:rsidR="00680DAE" w:rsidRPr="00680DAE" w:rsidRDefault="00680DAE" w:rsidP="00680DAE">
            <w:pPr>
              <w:pStyle w:val="ListParagraph"/>
              <w:numPr>
                <w:ilvl w:val="0"/>
                <w:numId w:val="56"/>
              </w:numPr>
              <w:tabs>
                <w:tab w:val="left" w:pos="229"/>
              </w:tabs>
              <w:ind w:right="252"/>
              <w:rPr>
                <w:rFonts w:asciiTheme="minorHAnsi" w:hAnsiTheme="minorHAnsi" w:cstheme="minorHAnsi"/>
                <w:bCs/>
                <w:sz w:val="20"/>
                <w:szCs w:val="20"/>
              </w:rPr>
            </w:pPr>
            <w:r w:rsidRPr="00680DAE">
              <w:rPr>
                <w:rFonts w:asciiTheme="minorHAnsi" w:hAnsiTheme="minorHAnsi" w:cstheme="minorHAnsi"/>
                <w:bCs/>
                <w:sz w:val="20"/>
                <w:szCs w:val="20"/>
              </w:rPr>
              <w:t>Submit new plans and new supporting documen</w:t>
            </w:r>
            <w:r>
              <w:rPr>
                <w:rFonts w:asciiTheme="minorHAnsi" w:hAnsiTheme="minorHAnsi" w:cstheme="minorHAnsi"/>
                <w:bCs/>
                <w:sz w:val="20"/>
                <w:szCs w:val="20"/>
              </w:rPr>
              <w:t>ts</w:t>
            </w:r>
            <w:r w:rsidRPr="00680DAE">
              <w:rPr>
                <w:rFonts w:asciiTheme="minorHAnsi" w:hAnsiTheme="minorHAnsi" w:cstheme="minorHAnsi"/>
                <w:bCs/>
                <w:sz w:val="20"/>
                <w:szCs w:val="20"/>
              </w:rPr>
              <w:t>.</w:t>
            </w:r>
          </w:p>
          <w:p w14:paraId="1CFDFB2C" w14:textId="77777777" w:rsidR="00680DAE" w:rsidRPr="00680DAE" w:rsidRDefault="00680DAE" w:rsidP="00680DAE">
            <w:pPr>
              <w:pStyle w:val="ListParagraph"/>
              <w:numPr>
                <w:ilvl w:val="0"/>
                <w:numId w:val="56"/>
              </w:numPr>
              <w:tabs>
                <w:tab w:val="left" w:pos="229"/>
              </w:tabs>
              <w:ind w:right="252"/>
              <w:rPr>
                <w:rFonts w:asciiTheme="minorHAnsi" w:hAnsiTheme="minorHAnsi" w:cstheme="minorHAnsi"/>
                <w:bCs/>
                <w:sz w:val="20"/>
                <w:szCs w:val="20"/>
              </w:rPr>
            </w:pPr>
            <w:r w:rsidRPr="00680DAE">
              <w:rPr>
                <w:rFonts w:asciiTheme="minorHAnsi" w:hAnsiTheme="minorHAnsi" w:cstheme="minorHAnsi"/>
                <w:bCs/>
                <w:sz w:val="20"/>
                <w:szCs w:val="20"/>
              </w:rPr>
              <w:t>Provide a separate Response Letter for each department that has correction list.</w:t>
            </w:r>
          </w:p>
          <w:p w14:paraId="12810789" w14:textId="77777777" w:rsidR="00680DAE" w:rsidRDefault="00680DAE" w:rsidP="00F60132">
            <w:pPr>
              <w:pStyle w:val="ListParagraph"/>
              <w:numPr>
                <w:ilvl w:val="0"/>
                <w:numId w:val="56"/>
              </w:numPr>
              <w:tabs>
                <w:tab w:val="left" w:pos="229"/>
              </w:tabs>
              <w:ind w:right="252"/>
              <w:rPr>
                <w:rFonts w:asciiTheme="minorHAnsi" w:hAnsiTheme="minorHAnsi" w:cstheme="minorHAnsi"/>
                <w:bCs/>
                <w:sz w:val="20"/>
                <w:szCs w:val="20"/>
              </w:rPr>
            </w:pPr>
            <w:r w:rsidRPr="00680DAE">
              <w:rPr>
                <w:rFonts w:asciiTheme="minorHAnsi" w:hAnsiTheme="minorHAnsi" w:cstheme="minorHAnsi"/>
                <w:bCs/>
                <w:sz w:val="20"/>
                <w:szCs w:val="20"/>
              </w:rPr>
              <w:t>Plans and supporting documents will be routed to the other reviewing departments for r</w:t>
            </w:r>
            <w:r>
              <w:rPr>
                <w:rFonts w:asciiTheme="minorHAnsi" w:hAnsiTheme="minorHAnsi" w:cstheme="minorHAnsi"/>
                <w:bCs/>
                <w:sz w:val="20"/>
                <w:szCs w:val="20"/>
              </w:rPr>
              <w:t>echeck.</w:t>
            </w:r>
          </w:p>
          <w:p w14:paraId="698EF799" w14:textId="77777777" w:rsidR="001819E2" w:rsidRDefault="001819E2" w:rsidP="001819E2">
            <w:pPr>
              <w:pStyle w:val="ListParagraph"/>
              <w:tabs>
                <w:tab w:val="left" w:pos="229"/>
              </w:tabs>
              <w:ind w:left="585" w:right="252"/>
              <w:rPr>
                <w:rFonts w:asciiTheme="minorHAnsi" w:hAnsiTheme="minorHAnsi" w:cstheme="minorHAnsi"/>
                <w:bCs/>
                <w:sz w:val="20"/>
                <w:szCs w:val="20"/>
              </w:rPr>
            </w:pPr>
          </w:p>
          <w:p w14:paraId="58383C57" w14:textId="364938B6" w:rsidR="001819E2" w:rsidRPr="001819E2" w:rsidRDefault="001819E2" w:rsidP="001819E2">
            <w:pPr>
              <w:pStyle w:val="ListParagraph"/>
              <w:tabs>
                <w:tab w:val="left" w:pos="229"/>
              </w:tabs>
              <w:ind w:left="585" w:right="252"/>
              <w:rPr>
                <w:rFonts w:asciiTheme="minorHAnsi" w:hAnsiTheme="minorHAnsi" w:cstheme="minorHAnsi"/>
                <w:bCs/>
                <w:sz w:val="20"/>
                <w:szCs w:val="20"/>
              </w:rPr>
            </w:pPr>
          </w:p>
        </w:tc>
      </w:tr>
    </w:tbl>
    <w:p w14:paraId="5959A6B0" w14:textId="77777777" w:rsidR="000964DC" w:rsidRPr="004A1172" w:rsidRDefault="000964DC" w:rsidP="0050267E">
      <w:pPr>
        <w:rPr>
          <w:rFonts w:ascii="Gill Sans MT Condensed" w:hAnsi="Gill Sans MT Condensed"/>
          <w:b/>
          <w:sz w:val="24"/>
          <w:szCs w:val="24"/>
        </w:rPr>
      </w:pPr>
    </w:p>
    <w:sectPr w:rsidR="000964DC" w:rsidRPr="004A1172" w:rsidSect="00A65A6F">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2ABA" w14:textId="77777777" w:rsidR="001A3472" w:rsidRDefault="001A3472" w:rsidP="00CE5E45">
      <w:pPr>
        <w:spacing w:after="0" w:line="240" w:lineRule="auto"/>
      </w:pPr>
      <w:r>
        <w:separator/>
      </w:r>
    </w:p>
  </w:endnote>
  <w:endnote w:type="continuationSeparator" w:id="0">
    <w:p w14:paraId="53237054" w14:textId="77777777" w:rsidR="001A3472" w:rsidRDefault="001A3472" w:rsidP="00CE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614882"/>
      <w:docPartObj>
        <w:docPartGallery w:val="Page Numbers (Bottom of Page)"/>
        <w:docPartUnique/>
      </w:docPartObj>
    </w:sdtPr>
    <w:sdtContent>
      <w:sdt>
        <w:sdtPr>
          <w:id w:val="-1705238520"/>
          <w:docPartObj>
            <w:docPartGallery w:val="Page Numbers (Top of Page)"/>
            <w:docPartUnique/>
          </w:docPartObj>
        </w:sdtPr>
        <w:sdtContent>
          <w:p w14:paraId="756A0B0B" w14:textId="77777777" w:rsidR="00717E5A" w:rsidRDefault="00717E5A">
            <w:pPr>
              <w:pStyle w:val="Footer"/>
            </w:pPr>
            <w:r>
              <w:t xml:space="preserve">                                                                                                                                                                  </w:t>
            </w:r>
            <w:r w:rsidRPr="00266621">
              <w:rPr>
                <w:rFonts w:ascii="Gill Sans MT Condensed" w:hAnsi="Gill Sans MT Condensed"/>
                <w:sz w:val="20"/>
                <w:szCs w:val="20"/>
              </w:rPr>
              <w:t xml:space="preserve">Page </w:t>
            </w:r>
            <w:r w:rsidRPr="00266621">
              <w:rPr>
                <w:rFonts w:ascii="Gill Sans MT Condensed" w:hAnsi="Gill Sans MT Condensed"/>
                <w:b/>
                <w:bCs/>
                <w:sz w:val="20"/>
                <w:szCs w:val="20"/>
              </w:rPr>
              <w:fldChar w:fldCharType="begin"/>
            </w:r>
            <w:r w:rsidRPr="00266621">
              <w:rPr>
                <w:rFonts w:ascii="Gill Sans MT Condensed" w:hAnsi="Gill Sans MT Condensed"/>
                <w:b/>
                <w:bCs/>
                <w:sz w:val="20"/>
                <w:szCs w:val="20"/>
              </w:rPr>
              <w:instrText xml:space="preserve"> PAGE </w:instrText>
            </w:r>
            <w:r w:rsidRPr="00266621">
              <w:rPr>
                <w:rFonts w:ascii="Gill Sans MT Condensed" w:hAnsi="Gill Sans MT Condensed"/>
                <w:b/>
                <w:bCs/>
                <w:sz w:val="20"/>
                <w:szCs w:val="20"/>
              </w:rPr>
              <w:fldChar w:fldCharType="separate"/>
            </w:r>
            <w:r w:rsidR="00984FFB">
              <w:rPr>
                <w:rFonts w:ascii="Gill Sans MT Condensed" w:hAnsi="Gill Sans MT Condensed"/>
                <w:b/>
                <w:bCs/>
                <w:noProof/>
                <w:sz w:val="20"/>
                <w:szCs w:val="20"/>
              </w:rPr>
              <w:t>1</w:t>
            </w:r>
            <w:r w:rsidRPr="00266621">
              <w:rPr>
                <w:rFonts w:ascii="Gill Sans MT Condensed" w:hAnsi="Gill Sans MT Condensed"/>
                <w:b/>
                <w:bCs/>
                <w:sz w:val="20"/>
                <w:szCs w:val="20"/>
              </w:rPr>
              <w:fldChar w:fldCharType="end"/>
            </w:r>
            <w:r w:rsidRPr="00266621">
              <w:rPr>
                <w:rFonts w:ascii="Gill Sans MT Condensed" w:hAnsi="Gill Sans MT Condensed"/>
                <w:sz w:val="20"/>
                <w:szCs w:val="20"/>
              </w:rPr>
              <w:t xml:space="preserve"> of </w:t>
            </w:r>
            <w:r w:rsidRPr="00266621">
              <w:rPr>
                <w:rFonts w:ascii="Gill Sans MT Condensed" w:hAnsi="Gill Sans MT Condensed"/>
                <w:b/>
                <w:bCs/>
                <w:sz w:val="20"/>
                <w:szCs w:val="20"/>
              </w:rPr>
              <w:fldChar w:fldCharType="begin"/>
            </w:r>
            <w:r w:rsidRPr="00266621">
              <w:rPr>
                <w:rFonts w:ascii="Gill Sans MT Condensed" w:hAnsi="Gill Sans MT Condensed"/>
                <w:b/>
                <w:bCs/>
                <w:sz w:val="20"/>
                <w:szCs w:val="20"/>
              </w:rPr>
              <w:instrText xml:space="preserve"> NUMPAGES  </w:instrText>
            </w:r>
            <w:r w:rsidRPr="00266621">
              <w:rPr>
                <w:rFonts w:ascii="Gill Sans MT Condensed" w:hAnsi="Gill Sans MT Condensed"/>
                <w:b/>
                <w:bCs/>
                <w:sz w:val="20"/>
                <w:szCs w:val="20"/>
              </w:rPr>
              <w:fldChar w:fldCharType="separate"/>
            </w:r>
            <w:r w:rsidR="00984FFB">
              <w:rPr>
                <w:rFonts w:ascii="Gill Sans MT Condensed" w:hAnsi="Gill Sans MT Condensed"/>
                <w:b/>
                <w:bCs/>
                <w:noProof/>
                <w:sz w:val="20"/>
                <w:szCs w:val="20"/>
              </w:rPr>
              <w:t>1</w:t>
            </w:r>
            <w:r w:rsidRPr="00266621">
              <w:rPr>
                <w:rFonts w:ascii="Gill Sans MT Condensed" w:hAnsi="Gill Sans MT Condensed"/>
                <w:b/>
                <w:bCs/>
                <w:sz w:val="20"/>
                <w:szCs w:val="20"/>
              </w:rPr>
              <w:fldChar w:fldCharType="end"/>
            </w:r>
          </w:p>
        </w:sdtContent>
      </w:sdt>
    </w:sdtContent>
  </w:sdt>
  <w:p w14:paraId="00368954" w14:textId="77777777" w:rsidR="00717E5A" w:rsidRDefault="0071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4F98" w14:textId="77777777" w:rsidR="001A3472" w:rsidRDefault="001A3472" w:rsidP="00CE5E45">
      <w:pPr>
        <w:spacing w:after="0" w:line="240" w:lineRule="auto"/>
      </w:pPr>
      <w:r>
        <w:separator/>
      </w:r>
    </w:p>
  </w:footnote>
  <w:footnote w:type="continuationSeparator" w:id="0">
    <w:p w14:paraId="3C315C0C" w14:textId="77777777" w:rsidR="001A3472" w:rsidRDefault="001A3472" w:rsidP="00CE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815"/>
    <w:multiLevelType w:val="hybridMultilevel"/>
    <w:tmpl w:val="0804D9C8"/>
    <w:lvl w:ilvl="0" w:tplc="7058844E">
      <w:start w:val="1"/>
      <w:numFmt w:val="upperLetter"/>
      <w:lvlText w:val="%1."/>
      <w:lvlJc w:val="left"/>
      <w:pPr>
        <w:ind w:left="455" w:hanging="231"/>
      </w:pPr>
      <w:rPr>
        <w:rFonts w:ascii="Calibri" w:eastAsia="Calibri" w:hAnsi="Calibri" w:cs="Calibri" w:hint="default"/>
        <w:color w:val="232323"/>
        <w:spacing w:val="-1"/>
        <w:w w:val="103"/>
        <w:sz w:val="21"/>
        <w:szCs w:val="21"/>
      </w:rPr>
    </w:lvl>
    <w:lvl w:ilvl="1" w:tplc="4D46D1C8">
      <w:start w:val="1"/>
      <w:numFmt w:val="decimal"/>
      <w:lvlText w:val="%2."/>
      <w:lvlJc w:val="left"/>
      <w:pPr>
        <w:ind w:left="1288" w:hanging="360"/>
      </w:pPr>
      <w:rPr>
        <w:rFonts w:hint="default"/>
        <w:spacing w:val="-1"/>
        <w:w w:val="102"/>
      </w:rPr>
    </w:lvl>
    <w:lvl w:ilvl="2" w:tplc="7B3E7624">
      <w:start w:val="3"/>
      <w:numFmt w:val="decimal"/>
      <w:lvlText w:val="%3."/>
      <w:lvlJc w:val="left"/>
      <w:pPr>
        <w:ind w:left="1391" w:hanging="361"/>
      </w:pPr>
      <w:rPr>
        <w:rFonts w:hint="default"/>
        <w:spacing w:val="-8"/>
        <w:w w:val="98"/>
      </w:rPr>
    </w:lvl>
    <w:lvl w:ilvl="3" w:tplc="A25A07C4">
      <w:numFmt w:val="bullet"/>
      <w:lvlText w:val="•"/>
      <w:lvlJc w:val="left"/>
      <w:pPr>
        <w:ind w:left="1400" w:hanging="361"/>
      </w:pPr>
      <w:rPr>
        <w:rFonts w:hint="default"/>
      </w:rPr>
    </w:lvl>
    <w:lvl w:ilvl="4" w:tplc="31AAA782">
      <w:numFmt w:val="bullet"/>
      <w:lvlText w:val="•"/>
      <w:lvlJc w:val="left"/>
      <w:pPr>
        <w:ind w:left="2677" w:hanging="361"/>
      </w:pPr>
      <w:rPr>
        <w:rFonts w:hint="default"/>
      </w:rPr>
    </w:lvl>
    <w:lvl w:ilvl="5" w:tplc="D85CB9D2">
      <w:numFmt w:val="bullet"/>
      <w:lvlText w:val="•"/>
      <w:lvlJc w:val="left"/>
      <w:pPr>
        <w:ind w:left="3954" w:hanging="361"/>
      </w:pPr>
      <w:rPr>
        <w:rFonts w:hint="default"/>
      </w:rPr>
    </w:lvl>
    <w:lvl w:ilvl="6" w:tplc="3760DB22">
      <w:numFmt w:val="bullet"/>
      <w:lvlText w:val="•"/>
      <w:lvlJc w:val="left"/>
      <w:pPr>
        <w:ind w:left="5231" w:hanging="361"/>
      </w:pPr>
      <w:rPr>
        <w:rFonts w:hint="default"/>
      </w:rPr>
    </w:lvl>
    <w:lvl w:ilvl="7" w:tplc="2EF6F2CE">
      <w:numFmt w:val="bullet"/>
      <w:lvlText w:val="•"/>
      <w:lvlJc w:val="left"/>
      <w:pPr>
        <w:ind w:left="6508" w:hanging="361"/>
      </w:pPr>
      <w:rPr>
        <w:rFonts w:hint="default"/>
      </w:rPr>
    </w:lvl>
    <w:lvl w:ilvl="8" w:tplc="7B865EF6">
      <w:numFmt w:val="bullet"/>
      <w:lvlText w:val="•"/>
      <w:lvlJc w:val="left"/>
      <w:pPr>
        <w:ind w:left="7785" w:hanging="361"/>
      </w:pPr>
      <w:rPr>
        <w:rFonts w:hint="default"/>
      </w:rPr>
    </w:lvl>
  </w:abstractNum>
  <w:abstractNum w:abstractNumId="1" w15:restartNumberingAfterBreak="0">
    <w:nsid w:val="0CC63113"/>
    <w:multiLevelType w:val="hybridMultilevel"/>
    <w:tmpl w:val="E45C4720"/>
    <w:lvl w:ilvl="0" w:tplc="7966D642">
      <w:start w:val="6"/>
      <w:numFmt w:val="decimal"/>
      <w:lvlText w:val="%1."/>
      <w:lvlJc w:val="right"/>
      <w:pPr>
        <w:ind w:left="231" w:hanging="231"/>
      </w:pPr>
      <w:rPr>
        <w:rFonts w:hint="default"/>
        <w:color w:val="232323"/>
        <w:spacing w:val="-1"/>
        <w:w w:val="103"/>
        <w:sz w:val="21"/>
        <w:szCs w:val="2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1E30"/>
    <w:multiLevelType w:val="hybridMultilevel"/>
    <w:tmpl w:val="BB24C264"/>
    <w:lvl w:ilvl="0" w:tplc="AE06B1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6489F"/>
    <w:multiLevelType w:val="hybridMultilevel"/>
    <w:tmpl w:val="002ABA4E"/>
    <w:lvl w:ilvl="0" w:tplc="0409000F">
      <w:start w:val="1"/>
      <w:numFmt w:val="decimal"/>
      <w:lvlText w:val="%1."/>
      <w:lvlJc w:val="left"/>
      <w:pPr>
        <w:ind w:left="822" w:hanging="231"/>
      </w:pPr>
      <w:rPr>
        <w:rFonts w:hint="default"/>
        <w:color w:val="232323"/>
        <w:spacing w:val="-1"/>
        <w:w w:val="103"/>
        <w:sz w:val="21"/>
        <w:szCs w:val="21"/>
      </w:rPr>
    </w:lvl>
    <w:lvl w:ilvl="1" w:tplc="FFFFFFFF">
      <w:start w:val="1"/>
      <w:numFmt w:val="decimal"/>
      <w:lvlText w:val="%2."/>
      <w:lvlJc w:val="left"/>
      <w:pPr>
        <w:ind w:left="951" w:hanging="360"/>
      </w:pPr>
      <w:rPr>
        <w:rFonts w:hint="default"/>
        <w:color w:val="auto"/>
      </w:rPr>
    </w:lvl>
    <w:lvl w:ilvl="2" w:tplc="FFFFFFFF">
      <w:start w:val="1"/>
      <w:numFmt w:val="lowerRoman"/>
      <w:lvlText w:val="%3."/>
      <w:lvlJc w:val="right"/>
      <w:pPr>
        <w:ind w:left="2391" w:hanging="180"/>
      </w:pPr>
    </w:lvl>
    <w:lvl w:ilvl="3" w:tplc="FFFFFFFF">
      <w:start w:val="1"/>
      <w:numFmt w:val="decimal"/>
      <w:lvlText w:val="%4."/>
      <w:lvlJc w:val="left"/>
      <w:pPr>
        <w:ind w:left="3111" w:hanging="360"/>
      </w:pPr>
    </w:lvl>
    <w:lvl w:ilvl="4" w:tplc="FFFFFFFF" w:tentative="1">
      <w:start w:val="1"/>
      <w:numFmt w:val="lowerLetter"/>
      <w:lvlText w:val="%5."/>
      <w:lvlJc w:val="left"/>
      <w:pPr>
        <w:ind w:left="3831" w:hanging="360"/>
      </w:pPr>
    </w:lvl>
    <w:lvl w:ilvl="5" w:tplc="FFFFFFFF" w:tentative="1">
      <w:start w:val="1"/>
      <w:numFmt w:val="lowerRoman"/>
      <w:lvlText w:val="%6."/>
      <w:lvlJc w:val="right"/>
      <w:pPr>
        <w:ind w:left="4551" w:hanging="180"/>
      </w:pPr>
    </w:lvl>
    <w:lvl w:ilvl="6" w:tplc="FFFFFFFF" w:tentative="1">
      <w:start w:val="1"/>
      <w:numFmt w:val="decimal"/>
      <w:lvlText w:val="%7."/>
      <w:lvlJc w:val="left"/>
      <w:pPr>
        <w:ind w:left="5271" w:hanging="360"/>
      </w:pPr>
    </w:lvl>
    <w:lvl w:ilvl="7" w:tplc="FFFFFFFF" w:tentative="1">
      <w:start w:val="1"/>
      <w:numFmt w:val="lowerLetter"/>
      <w:lvlText w:val="%8."/>
      <w:lvlJc w:val="left"/>
      <w:pPr>
        <w:ind w:left="5991" w:hanging="360"/>
      </w:pPr>
    </w:lvl>
    <w:lvl w:ilvl="8" w:tplc="FFFFFFFF" w:tentative="1">
      <w:start w:val="1"/>
      <w:numFmt w:val="lowerRoman"/>
      <w:lvlText w:val="%9."/>
      <w:lvlJc w:val="right"/>
      <w:pPr>
        <w:ind w:left="6711" w:hanging="180"/>
      </w:pPr>
    </w:lvl>
  </w:abstractNum>
  <w:abstractNum w:abstractNumId="5" w15:restartNumberingAfterBreak="0">
    <w:nsid w:val="18110A65"/>
    <w:multiLevelType w:val="hybridMultilevel"/>
    <w:tmpl w:val="4EB839E0"/>
    <w:lvl w:ilvl="0" w:tplc="4AE8F45C">
      <w:start w:val="2"/>
      <w:numFmt w:val="upperLetter"/>
      <w:lvlText w:val="%1."/>
      <w:lvlJc w:val="left"/>
      <w:pPr>
        <w:ind w:left="591" w:hanging="231"/>
      </w:pPr>
      <w:rPr>
        <w:rFonts w:ascii="Calibri" w:eastAsia="Calibri" w:hAnsi="Calibri" w:cs="Calibri" w:hint="default"/>
        <w:color w:val="232323"/>
        <w:spacing w:val="-1"/>
        <w:w w:val="103"/>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F6712"/>
    <w:multiLevelType w:val="hybridMultilevel"/>
    <w:tmpl w:val="D332D2B6"/>
    <w:lvl w:ilvl="0" w:tplc="FFFFFFFF">
      <w:start w:val="1"/>
      <w:numFmt w:val="decimal"/>
      <w:lvlText w:val="%1."/>
      <w:lvlJc w:val="right"/>
      <w:pPr>
        <w:ind w:left="720" w:hanging="360"/>
      </w:pPr>
      <w:rPr>
        <w:rFonts w:hint="default"/>
      </w:rPr>
    </w:lvl>
    <w:lvl w:ilvl="1" w:tplc="04090005">
      <w:start w:val="1"/>
      <w:numFmt w:val="bullet"/>
      <w:lvlText w:val=""/>
      <w:lvlJc w:val="left"/>
      <w:pPr>
        <w:ind w:left="949"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F7D84"/>
    <w:multiLevelType w:val="hybridMultilevel"/>
    <w:tmpl w:val="10FE284E"/>
    <w:lvl w:ilvl="0" w:tplc="299E0D2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642E6"/>
    <w:multiLevelType w:val="hybridMultilevel"/>
    <w:tmpl w:val="516870F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0" w15:restartNumberingAfterBreak="0">
    <w:nsid w:val="1FA41F17"/>
    <w:multiLevelType w:val="hybridMultilevel"/>
    <w:tmpl w:val="DF7ADD10"/>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67DAF"/>
    <w:multiLevelType w:val="hybridMultilevel"/>
    <w:tmpl w:val="D81C432A"/>
    <w:lvl w:ilvl="0" w:tplc="0409000F">
      <w:start w:val="1"/>
      <w:numFmt w:val="decimal"/>
      <w:lvlText w:val="%1."/>
      <w:lvlJc w:val="left"/>
      <w:pPr>
        <w:ind w:left="1311" w:hanging="360"/>
      </w:p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2" w15:restartNumberingAfterBreak="0">
    <w:nsid w:val="20E77E7B"/>
    <w:multiLevelType w:val="hybridMultilevel"/>
    <w:tmpl w:val="6B7C09E6"/>
    <w:lvl w:ilvl="0" w:tplc="0409001B">
      <w:start w:val="1"/>
      <w:numFmt w:val="lowerRoman"/>
      <w:lvlText w:val="%1."/>
      <w:lvlJc w:val="right"/>
      <w:pPr>
        <w:ind w:left="951" w:hanging="231"/>
      </w:pPr>
      <w:rPr>
        <w:rFonts w:hint="default"/>
        <w:color w:val="232323"/>
        <w:spacing w:val="-1"/>
        <w:w w:val="103"/>
        <w:sz w:val="21"/>
        <w:szCs w:val="21"/>
      </w:rPr>
    </w:lvl>
    <w:lvl w:ilvl="1" w:tplc="FFFFFFFF">
      <w:start w:val="1"/>
      <w:numFmt w:val="decimal"/>
      <w:lvlText w:val="%2."/>
      <w:lvlJc w:val="left"/>
      <w:pPr>
        <w:ind w:left="1080" w:hanging="360"/>
      </w:pPr>
      <w:rPr>
        <w:rFonts w:hint="default"/>
        <w:color w:val="auto"/>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2CB7DE3"/>
    <w:multiLevelType w:val="hybridMultilevel"/>
    <w:tmpl w:val="ABF685BA"/>
    <w:lvl w:ilvl="0" w:tplc="FFFFFFFF">
      <w:start w:val="1"/>
      <w:numFmt w:val="decimal"/>
      <w:lvlText w:val="%1."/>
      <w:lvlJc w:val="left"/>
      <w:pPr>
        <w:ind w:left="589" w:hanging="360"/>
      </w:pPr>
    </w:lvl>
    <w:lvl w:ilvl="1" w:tplc="FFFFFFFF" w:tentative="1">
      <w:start w:val="1"/>
      <w:numFmt w:val="lowerLetter"/>
      <w:lvlText w:val="%2."/>
      <w:lvlJc w:val="left"/>
      <w:pPr>
        <w:ind w:left="1309" w:hanging="360"/>
      </w:pPr>
    </w:lvl>
    <w:lvl w:ilvl="2" w:tplc="FFFFFFFF" w:tentative="1">
      <w:start w:val="1"/>
      <w:numFmt w:val="lowerRoman"/>
      <w:lvlText w:val="%3."/>
      <w:lvlJc w:val="right"/>
      <w:pPr>
        <w:ind w:left="2029" w:hanging="180"/>
      </w:pPr>
    </w:lvl>
    <w:lvl w:ilvl="3" w:tplc="FFFFFFFF" w:tentative="1">
      <w:start w:val="1"/>
      <w:numFmt w:val="decimal"/>
      <w:lvlText w:val="%4."/>
      <w:lvlJc w:val="left"/>
      <w:pPr>
        <w:ind w:left="2749" w:hanging="360"/>
      </w:pPr>
    </w:lvl>
    <w:lvl w:ilvl="4" w:tplc="FFFFFFFF" w:tentative="1">
      <w:start w:val="1"/>
      <w:numFmt w:val="lowerLetter"/>
      <w:lvlText w:val="%5."/>
      <w:lvlJc w:val="left"/>
      <w:pPr>
        <w:ind w:left="3469" w:hanging="360"/>
      </w:pPr>
    </w:lvl>
    <w:lvl w:ilvl="5" w:tplc="FFFFFFFF" w:tentative="1">
      <w:start w:val="1"/>
      <w:numFmt w:val="lowerRoman"/>
      <w:lvlText w:val="%6."/>
      <w:lvlJc w:val="right"/>
      <w:pPr>
        <w:ind w:left="4189" w:hanging="180"/>
      </w:pPr>
    </w:lvl>
    <w:lvl w:ilvl="6" w:tplc="FFFFFFFF" w:tentative="1">
      <w:start w:val="1"/>
      <w:numFmt w:val="decimal"/>
      <w:lvlText w:val="%7."/>
      <w:lvlJc w:val="left"/>
      <w:pPr>
        <w:ind w:left="4909" w:hanging="360"/>
      </w:pPr>
    </w:lvl>
    <w:lvl w:ilvl="7" w:tplc="FFFFFFFF" w:tentative="1">
      <w:start w:val="1"/>
      <w:numFmt w:val="lowerLetter"/>
      <w:lvlText w:val="%8."/>
      <w:lvlJc w:val="left"/>
      <w:pPr>
        <w:ind w:left="5629" w:hanging="360"/>
      </w:pPr>
    </w:lvl>
    <w:lvl w:ilvl="8" w:tplc="FFFFFFFF" w:tentative="1">
      <w:start w:val="1"/>
      <w:numFmt w:val="lowerRoman"/>
      <w:lvlText w:val="%9."/>
      <w:lvlJc w:val="right"/>
      <w:pPr>
        <w:ind w:left="6349" w:hanging="180"/>
      </w:pPr>
    </w:lvl>
  </w:abstractNum>
  <w:abstractNum w:abstractNumId="14" w15:restartNumberingAfterBreak="0">
    <w:nsid w:val="27DE37F5"/>
    <w:multiLevelType w:val="hybridMultilevel"/>
    <w:tmpl w:val="71AEB1EE"/>
    <w:lvl w:ilvl="0" w:tplc="FFFFFFFF">
      <w:start w:val="1"/>
      <w:numFmt w:val="decimal"/>
      <w:lvlText w:val="%1."/>
      <w:lvlJc w:val="right"/>
      <w:pPr>
        <w:ind w:left="720" w:hanging="360"/>
      </w:pPr>
      <w:rPr>
        <w:rFonts w:hint="default"/>
      </w:rPr>
    </w:lvl>
    <w:lvl w:ilvl="1" w:tplc="04090005">
      <w:start w:val="1"/>
      <w:numFmt w:val="bullet"/>
      <w:lvlText w:val=""/>
      <w:lvlJc w:val="left"/>
      <w:pPr>
        <w:ind w:left="949"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97C3B71"/>
    <w:multiLevelType w:val="hybridMultilevel"/>
    <w:tmpl w:val="3070C29E"/>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92832"/>
    <w:multiLevelType w:val="hybridMultilevel"/>
    <w:tmpl w:val="7D7A109C"/>
    <w:lvl w:ilvl="0" w:tplc="8C425B84">
      <w:start w:val="1"/>
      <w:numFmt w:val="decimal"/>
      <w:lvlText w:val="%1."/>
      <w:lvlJc w:val="left"/>
      <w:pPr>
        <w:ind w:left="585" w:hanging="365"/>
        <w:jc w:val="left"/>
      </w:pPr>
      <w:rPr>
        <w:rFonts w:ascii="Calibri" w:eastAsia="Calibri" w:hAnsi="Calibri" w:cs="Calibri" w:hint="default"/>
        <w:color w:val="232323"/>
        <w:spacing w:val="-1"/>
        <w:w w:val="101"/>
        <w:sz w:val="21"/>
        <w:szCs w:val="21"/>
      </w:rPr>
    </w:lvl>
    <w:lvl w:ilvl="1" w:tplc="3D6A8A9E">
      <w:numFmt w:val="bullet"/>
      <w:lvlText w:val="•"/>
      <w:lvlJc w:val="left"/>
      <w:pPr>
        <w:ind w:left="1556" w:hanging="365"/>
      </w:pPr>
      <w:rPr>
        <w:rFonts w:hint="default"/>
      </w:rPr>
    </w:lvl>
    <w:lvl w:ilvl="2" w:tplc="738A0826">
      <w:numFmt w:val="bullet"/>
      <w:lvlText w:val="•"/>
      <w:lvlJc w:val="left"/>
      <w:pPr>
        <w:ind w:left="2532" w:hanging="365"/>
      </w:pPr>
      <w:rPr>
        <w:rFonts w:hint="default"/>
      </w:rPr>
    </w:lvl>
    <w:lvl w:ilvl="3" w:tplc="1CE61C4A">
      <w:numFmt w:val="bullet"/>
      <w:lvlText w:val="•"/>
      <w:lvlJc w:val="left"/>
      <w:pPr>
        <w:ind w:left="3508" w:hanging="365"/>
      </w:pPr>
      <w:rPr>
        <w:rFonts w:hint="default"/>
      </w:rPr>
    </w:lvl>
    <w:lvl w:ilvl="4" w:tplc="906287F8">
      <w:numFmt w:val="bullet"/>
      <w:lvlText w:val="•"/>
      <w:lvlJc w:val="left"/>
      <w:pPr>
        <w:ind w:left="4484" w:hanging="365"/>
      </w:pPr>
      <w:rPr>
        <w:rFonts w:hint="default"/>
      </w:rPr>
    </w:lvl>
    <w:lvl w:ilvl="5" w:tplc="BA4EB9D6">
      <w:numFmt w:val="bullet"/>
      <w:lvlText w:val="•"/>
      <w:lvlJc w:val="left"/>
      <w:pPr>
        <w:ind w:left="5460" w:hanging="365"/>
      </w:pPr>
      <w:rPr>
        <w:rFonts w:hint="default"/>
      </w:rPr>
    </w:lvl>
    <w:lvl w:ilvl="6" w:tplc="D0500A62">
      <w:numFmt w:val="bullet"/>
      <w:lvlText w:val="•"/>
      <w:lvlJc w:val="left"/>
      <w:pPr>
        <w:ind w:left="6436" w:hanging="365"/>
      </w:pPr>
      <w:rPr>
        <w:rFonts w:hint="default"/>
      </w:rPr>
    </w:lvl>
    <w:lvl w:ilvl="7" w:tplc="B5DC6DB2">
      <w:numFmt w:val="bullet"/>
      <w:lvlText w:val="•"/>
      <w:lvlJc w:val="left"/>
      <w:pPr>
        <w:ind w:left="7412" w:hanging="365"/>
      </w:pPr>
      <w:rPr>
        <w:rFonts w:hint="default"/>
      </w:rPr>
    </w:lvl>
    <w:lvl w:ilvl="8" w:tplc="9EE43CA8">
      <w:numFmt w:val="bullet"/>
      <w:lvlText w:val="•"/>
      <w:lvlJc w:val="left"/>
      <w:pPr>
        <w:ind w:left="8388" w:hanging="365"/>
      </w:pPr>
      <w:rPr>
        <w:rFonts w:hint="default"/>
      </w:rPr>
    </w:lvl>
  </w:abstractNum>
  <w:abstractNum w:abstractNumId="18" w15:restartNumberingAfterBreak="0">
    <w:nsid w:val="2A2D46B9"/>
    <w:multiLevelType w:val="hybridMultilevel"/>
    <w:tmpl w:val="B316EC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896F9C"/>
    <w:multiLevelType w:val="hybridMultilevel"/>
    <w:tmpl w:val="0196336A"/>
    <w:lvl w:ilvl="0" w:tplc="4D46D1C8">
      <w:start w:val="1"/>
      <w:numFmt w:val="decimal"/>
      <w:lvlText w:val="%1."/>
      <w:lvlJc w:val="left"/>
      <w:pPr>
        <w:ind w:left="1289" w:hanging="361"/>
        <w:jc w:val="right"/>
      </w:pPr>
      <w:rPr>
        <w:rFonts w:hint="default"/>
        <w:spacing w:val="-1"/>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336A8"/>
    <w:multiLevelType w:val="hybridMultilevel"/>
    <w:tmpl w:val="B456D420"/>
    <w:lvl w:ilvl="0" w:tplc="299E0D2A">
      <w:start w:val="1"/>
      <w:numFmt w:val="decimal"/>
      <w:lvlText w:val="%1."/>
      <w:lvlJc w:val="right"/>
      <w:pPr>
        <w:ind w:left="951" w:hanging="231"/>
      </w:pPr>
      <w:rPr>
        <w:rFonts w:hint="default"/>
        <w:color w:val="232323"/>
        <w:spacing w:val="-1"/>
        <w:w w:val="103"/>
        <w:sz w:val="21"/>
        <w:szCs w:val="21"/>
      </w:rPr>
    </w:lvl>
    <w:lvl w:ilvl="1" w:tplc="FFFFFFFF">
      <w:start w:val="1"/>
      <w:numFmt w:val="decimal"/>
      <w:lvlText w:val="%2."/>
      <w:lvlJc w:val="left"/>
      <w:pPr>
        <w:ind w:left="1936" w:hanging="360"/>
      </w:pPr>
    </w:lvl>
    <w:lvl w:ilvl="2" w:tplc="FFFFFFFF" w:tentative="1">
      <w:start w:val="1"/>
      <w:numFmt w:val="lowerRoman"/>
      <w:lvlText w:val="%3."/>
      <w:lvlJc w:val="right"/>
      <w:pPr>
        <w:ind w:left="2656" w:hanging="180"/>
      </w:pPr>
    </w:lvl>
    <w:lvl w:ilvl="3" w:tplc="FFFFFFFF" w:tentative="1">
      <w:start w:val="1"/>
      <w:numFmt w:val="decimal"/>
      <w:lvlText w:val="%4."/>
      <w:lvlJc w:val="left"/>
      <w:pPr>
        <w:ind w:left="3376" w:hanging="360"/>
      </w:pPr>
    </w:lvl>
    <w:lvl w:ilvl="4" w:tplc="FFFFFFFF" w:tentative="1">
      <w:start w:val="1"/>
      <w:numFmt w:val="lowerLetter"/>
      <w:lvlText w:val="%5."/>
      <w:lvlJc w:val="left"/>
      <w:pPr>
        <w:ind w:left="4096" w:hanging="360"/>
      </w:pPr>
    </w:lvl>
    <w:lvl w:ilvl="5" w:tplc="FFFFFFFF" w:tentative="1">
      <w:start w:val="1"/>
      <w:numFmt w:val="lowerRoman"/>
      <w:lvlText w:val="%6."/>
      <w:lvlJc w:val="right"/>
      <w:pPr>
        <w:ind w:left="4816" w:hanging="180"/>
      </w:pPr>
    </w:lvl>
    <w:lvl w:ilvl="6" w:tplc="FFFFFFFF" w:tentative="1">
      <w:start w:val="1"/>
      <w:numFmt w:val="decimal"/>
      <w:lvlText w:val="%7."/>
      <w:lvlJc w:val="left"/>
      <w:pPr>
        <w:ind w:left="5536" w:hanging="360"/>
      </w:pPr>
    </w:lvl>
    <w:lvl w:ilvl="7" w:tplc="FFFFFFFF" w:tentative="1">
      <w:start w:val="1"/>
      <w:numFmt w:val="lowerLetter"/>
      <w:lvlText w:val="%8."/>
      <w:lvlJc w:val="left"/>
      <w:pPr>
        <w:ind w:left="6256" w:hanging="360"/>
      </w:pPr>
    </w:lvl>
    <w:lvl w:ilvl="8" w:tplc="FFFFFFFF" w:tentative="1">
      <w:start w:val="1"/>
      <w:numFmt w:val="lowerRoman"/>
      <w:lvlText w:val="%9."/>
      <w:lvlJc w:val="right"/>
      <w:pPr>
        <w:ind w:left="6976" w:hanging="180"/>
      </w:pPr>
    </w:lvl>
  </w:abstractNum>
  <w:abstractNum w:abstractNumId="23" w15:restartNumberingAfterBreak="0">
    <w:nsid w:val="327C7985"/>
    <w:multiLevelType w:val="hybridMultilevel"/>
    <w:tmpl w:val="B456D420"/>
    <w:lvl w:ilvl="0" w:tplc="FFFFFFFF">
      <w:start w:val="1"/>
      <w:numFmt w:val="decimal"/>
      <w:lvlText w:val="%1."/>
      <w:lvlJc w:val="right"/>
      <w:pPr>
        <w:ind w:left="951" w:hanging="231"/>
      </w:pPr>
      <w:rPr>
        <w:rFonts w:hint="default"/>
        <w:color w:val="232323"/>
        <w:spacing w:val="-1"/>
        <w:w w:val="103"/>
        <w:sz w:val="21"/>
        <w:szCs w:val="21"/>
      </w:rPr>
    </w:lvl>
    <w:lvl w:ilvl="1" w:tplc="FFFFFFFF">
      <w:start w:val="1"/>
      <w:numFmt w:val="decimal"/>
      <w:lvlText w:val="%2."/>
      <w:lvlJc w:val="left"/>
      <w:pPr>
        <w:ind w:left="1936" w:hanging="360"/>
      </w:pPr>
    </w:lvl>
    <w:lvl w:ilvl="2" w:tplc="FFFFFFFF" w:tentative="1">
      <w:start w:val="1"/>
      <w:numFmt w:val="lowerRoman"/>
      <w:lvlText w:val="%3."/>
      <w:lvlJc w:val="right"/>
      <w:pPr>
        <w:ind w:left="2656" w:hanging="180"/>
      </w:pPr>
    </w:lvl>
    <w:lvl w:ilvl="3" w:tplc="FFFFFFFF" w:tentative="1">
      <w:start w:val="1"/>
      <w:numFmt w:val="decimal"/>
      <w:lvlText w:val="%4."/>
      <w:lvlJc w:val="left"/>
      <w:pPr>
        <w:ind w:left="3376" w:hanging="360"/>
      </w:pPr>
    </w:lvl>
    <w:lvl w:ilvl="4" w:tplc="FFFFFFFF" w:tentative="1">
      <w:start w:val="1"/>
      <w:numFmt w:val="lowerLetter"/>
      <w:lvlText w:val="%5."/>
      <w:lvlJc w:val="left"/>
      <w:pPr>
        <w:ind w:left="4096" w:hanging="360"/>
      </w:pPr>
    </w:lvl>
    <w:lvl w:ilvl="5" w:tplc="FFFFFFFF" w:tentative="1">
      <w:start w:val="1"/>
      <w:numFmt w:val="lowerRoman"/>
      <w:lvlText w:val="%6."/>
      <w:lvlJc w:val="right"/>
      <w:pPr>
        <w:ind w:left="4816" w:hanging="180"/>
      </w:pPr>
    </w:lvl>
    <w:lvl w:ilvl="6" w:tplc="FFFFFFFF" w:tentative="1">
      <w:start w:val="1"/>
      <w:numFmt w:val="decimal"/>
      <w:lvlText w:val="%7."/>
      <w:lvlJc w:val="left"/>
      <w:pPr>
        <w:ind w:left="5536" w:hanging="360"/>
      </w:pPr>
    </w:lvl>
    <w:lvl w:ilvl="7" w:tplc="FFFFFFFF" w:tentative="1">
      <w:start w:val="1"/>
      <w:numFmt w:val="lowerLetter"/>
      <w:lvlText w:val="%8."/>
      <w:lvlJc w:val="left"/>
      <w:pPr>
        <w:ind w:left="6256" w:hanging="360"/>
      </w:pPr>
    </w:lvl>
    <w:lvl w:ilvl="8" w:tplc="FFFFFFFF" w:tentative="1">
      <w:start w:val="1"/>
      <w:numFmt w:val="lowerRoman"/>
      <w:lvlText w:val="%9."/>
      <w:lvlJc w:val="right"/>
      <w:pPr>
        <w:ind w:left="6976" w:hanging="180"/>
      </w:pPr>
    </w:lvl>
  </w:abstractNum>
  <w:abstractNum w:abstractNumId="24" w15:restartNumberingAfterBreak="0">
    <w:nsid w:val="35856488"/>
    <w:multiLevelType w:val="hybridMultilevel"/>
    <w:tmpl w:val="6F8E1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8F680F"/>
    <w:multiLevelType w:val="hybridMultilevel"/>
    <w:tmpl w:val="86ECB2AC"/>
    <w:lvl w:ilvl="0" w:tplc="AE06B1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11C81"/>
    <w:multiLevelType w:val="hybridMultilevel"/>
    <w:tmpl w:val="5FD86120"/>
    <w:lvl w:ilvl="0" w:tplc="0409000F">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7" w15:restartNumberingAfterBreak="0">
    <w:nsid w:val="3A051AE0"/>
    <w:multiLevelType w:val="hybridMultilevel"/>
    <w:tmpl w:val="77DC9058"/>
    <w:lvl w:ilvl="0" w:tplc="FBEC514C">
      <w:start w:val="1"/>
      <w:numFmt w:val="decimal"/>
      <w:lvlText w:val="%1."/>
      <w:lvlJc w:val="left"/>
      <w:pPr>
        <w:ind w:left="933" w:hanging="352"/>
      </w:pPr>
      <w:rPr>
        <w:rFonts w:ascii="Calibri" w:eastAsia="Calibri" w:hAnsi="Calibri" w:cs="Calibri" w:hint="default"/>
        <w:color w:val="232323"/>
        <w:spacing w:val="-1"/>
        <w:w w:val="93"/>
        <w:sz w:val="21"/>
        <w:szCs w:val="21"/>
      </w:rPr>
    </w:lvl>
    <w:lvl w:ilvl="1" w:tplc="39443E6C">
      <w:numFmt w:val="bullet"/>
      <w:lvlText w:val="•"/>
      <w:lvlJc w:val="left"/>
      <w:pPr>
        <w:ind w:left="1833" w:hanging="352"/>
      </w:pPr>
      <w:rPr>
        <w:rFonts w:hint="default"/>
      </w:rPr>
    </w:lvl>
    <w:lvl w:ilvl="2" w:tplc="31CA8360">
      <w:numFmt w:val="bullet"/>
      <w:lvlText w:val="•"/>
      <w:lvlJc w:val="left"/>
      <w:pPr>
        <w:ind w:left="2731" w:hanging="352"/>
      </w:pPr>
      <w:rPr>
        <w:rFonts w:hint="default"/>
      </w:rPr>
    </w:lvl>
    <w:lvl w:ilvl="3" w:tplc="7DA21AC0">
      <w:numFmt w:val="bullet"/>
      <w:lvlText w:val="•"/>
      <w:lvlJc w:val="left"/>
      <w:pPr>
        <w:ind w:left="3629" w:hanging="352"/>
      </w:pPr>
      <w:rPr>
        <w:rFonts w:hint="default"/>
      </w:rPr>
    </w:lvl>
    <w:lvl w:ilvl="4" w:tplc="96A27168">
      <w:numFmt w:val="bullet"/>
      <w:lvlText w:val="•"/>
      <w:lvlJc w:val="left"/>
      <w:pPr>
        <w:ind w:left="4527" w:hanging="352"/>
      </w:pPr>
      <w:rPr>
        <w:rFonts w:hint="default"/>
      </w:rPr>
    </w:lvl>
    <w:lvl w:ilvl="5" w:tplc="FF70F49A">
      <w:numFmt w:val="bullet"/>
      <w:lvlText w:val="•"/>
      <w:lvlJc w:val="left"/>
      <w:pPr>
        <w:ind w:left="5425" w:hanging="352"/>
      </w:pPr>
      <w:rPr>
        <w:rFonts w:hint="default"/>
      </w:rPr>
    </w:lvl>
    <w:lvl w:ilvl="6" w:tplc="37ECDD8E">
      <w:numFmt w:val="bullet"/>
      <w:lvlText w:val="•"/>
      <w:lvlJc w:val="left"/>
      <w:pPr>
        <w:ind w:left="6323" w:hanging="352"/>
      </w:pPr>
      <w:rPr>
        <w:rFonts w:hint="default"/>
      </w:rPr>
    </w:lvl>
    <w:lvl w:ilvl="7" w:tplc="2CC49FB4">
      <w:numFmt w:val="bullet"/>
      <w:lvlText w:val="•"/>
      <w:lvlJc w:val="left"/>
      <w:pPr>
        <w:ind w:left="7221" w:hanging="352"/>
      </w:pPr>
      <w:rPr>
        <w:rFonts w:hint="default"/>
      </w:rPr>
    </w:lvl>
    <w:lvl w:ilvl="8" w:tplc="43CAE78C">
      <w:numFmt w:val="bullet"/>
      <w:lvlText w:val="•"/>
      <w:lvlJc w:val="left"/>
      <w:pPr>
        <w:ind w:left="8119" w:hanging="352"/>
      </w:pPr>
      <w:rPr>
        <w:rFonts w:hint="default"/>
      </w:rPr>
    </w:lvl>
  </w:abstractNum>
  <w:abstractNum w:abstractNumId="28" w15:restartNumberingAfterBreak="0">
    <w:nsid w:val="3E602FE5"/>
    <w:multiLevelType w:val="hybridMultilevel"/>
    <w:tmpl w:val="26B684EC"/>
    <w:lvl w:ilvl="0" w:tplc="299E0D2A">
      <w:start w:val="1"/>
      <w:numFmt w:val="decimal"/>
      <w:lvlText w:val="%1."/>
      <w:lvlJc w:val="right"/>
      <w:pPr>
        <w:ind w:left="1413" w:hanging="231"/>
      </w:pPr>
      <w:rPr>
        <w:rFonts w:hint="default"/>
        <w:color w:val="232323"/>
        <w:spacing w:val="-1"/>
        <w:w w:val="103"/>
        <w:sz w:val="21"/>
        <w:szCs w:val="21"/>
      </w:rPr>
    </w:lvl>
    <w:lvl w:ilvl="1" w:tplc="FFFFFFFF">
      <w:start w:val="1"/>
      <w:numFmt w:val="decimal"/>
      <w:lvlText w:val="%2."/>
      <w:lvlJc w:val="left"/>
      <w:pPr>
        <w:ind w:left="1542" w:hanging="360"/>
      </w:pPr>
      <w:rPr>
        <w:rFonts w:hint="default"/>
        <w:color w:val="auto"/>
      </w:rPr>
    </w:lvl>
    <w:lvl w:ilvl="2" w:tplc="FFFFFFFF">
      <w:start w:val="1"/>
      <w:numFmt w:val="lowerRoman"/>
      <w:lvlText w:val="%3."/>
      <w:lvlJc w:val="right"/>
      <w:pPr>
        <w:ind w:left="2982" w:hanging="180"/>
      </w:pPr>
    </w:lvl>
    <w:lvl w:ilvl="3" w:tplc="FFFFFFFF">
      <w:start w:val="1"/>
      <w:numFmt w:val="decimal"/>
      <w:lvlText w:val="%4."/>
      <w:lvlJc w:val="left"/>
      <w:pPr>
        <w:ind w:left="3702" w:hanging="360"/>
      </w:pPr>
    </w:lvl>
    <w:lvl w:ilvl="4" w:tplc="FFFFFFFF" w:tentative="1">
      <w:start w:val="1"/>
      <w:numFmt w:val="lowerLetter"/>
      <w:lvlText w:val="%5."/>
      <w:lvlJc w:val="left"/>
      <w:pPr>
        <w:ind w:left="4422" w:hanging="360"/>
      </w:pPr>
    </w:lvl>
    <w:lvl w:ilvl="5" w:tplc="FFFFFFFF" w:tentative="1">
      <w:start w:val="1"/>
      <w:numFmt w:val="lowerRoman"/>
      <w:lvlText w:val="%6."/>
      <w:lvlJc w:val="right"/>
      <w:pPr>
        <w:ind w:left="5142" w:hanging="180"/>
      </w:pPr>
    </w:lvl>
    <w:lvl w:ilvl="6" w:tplc="FFFFFFFF" w:tentative="1">
      <w:start w:val="1"/>
      <w:numFmt w:val="decimal"/>
      <w:lvlText w:val="%7."/>
      <w:lvlJc w:val="left"/>
      <w:pPr>
        <w:ind w:left="5862" w:hanging="360"/>
      </w:pPr>
    </w:lvl>
    <w:lvl w:ilvl="7" w:tplc="FFFFFFFF" w:tentative="1">
      <w:start w:val="1"/>
      <w:numFmt w:val="lowerLetter"/>
      <w:lvlText w:val="%8."/>
      <w:lvlJc w:val="left"/>
      <w:pPr>
        <w:ind w:left="6582" w:hanging="360"/>
      </w:pPr>
    </w:lvl>
    <w:lvl w:ilvl="8" w:tplc="FFFFFFFF" w:tentative="1">
      <w:start w:val="1"/>
      <w:numFmt w:val="lowerRoman"/>
      <w:lvlText w:val="%9."/>
      <w:lvlJc w:val="right"/>
      <w:pPr>
        <w:ind w:left="7302" w:hanging="180"/>
      </w:pPr>
    </w:lvl>
  </w:abstractNum>
  <w:abstractNum w:abstractNumId="29" w15:restartNumberingAfterBreak="0">
    <w:nsid w:val="400D7DB7"/>
    <w:multiLevelType w:val="hybridMultilevel"/>
    <w:tmpl w:val="2C76FFBE"/>
    <w:lvl w:ilvl="0" w:tplc="AE06B14A">
      <w:start w:val="1"/>
      <w:numFmt w:val="decimal"/>
      <w:lvlText w:val="%1."/>
      <w:lvlJc w:val="left"/>
      <w:pPr>
        <w:ind w:left="815" w:hanging="360"/>
      </w:pPr>
      <w:rPr>
        <w:rFonts w:hint="default"/>
        <w:color w:val="auto"/>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0" w15:restartNumberingAfterBreak="0">
    <w:nsid w:val="401C22FB"/>
    <w:multiLevelType w:val="hybridMultilevel"/>
    <w:tmpl w:val="6134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000DB"/>
    <w:multiLevelType w:val="hybridMultilevel"/>
    <w:tmpl w:val="156C5060"/>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54EEA"/>
    <w:multiLevelType w:val="hybridMultilevel"/>
    <w:tmpl w:val="66D21A2A"/>
    <w:lvl w:ilvl="0" w:tplc="04090005">
      <w:start w:val="1"/>
      <w:numFmt w:val="bullet"/>
      <w:lvlText w:val=""/>
      <w:lvlJc w:val="left"/>
      <w:pPr>
        <w:ind w:left="949" w:hanging="360"/>
      </w:pPr>
      <w:rPr>
        <w:rFonts w:ascii="Wingdings" w:hAnsi="Wingdings"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3" w15:restartNumberingAfterBreak="0">
    <w:nsid w:val="46BA110D"/>
    <w:multiLevelType w:val="hybridMultilevel"/>
    <w:tmpl w:val="0CBE4798"/>
    <w:lvl w:ilvl="0" w:tplc="7966D642">
      <w:start w:val="6"/>
      <w:numFmt w:val="decimal"/>
      <w:lvlText w:val="%1."/>
      <w:lvlJc w:val="right"/>
      <w:pPr>
        <w:ind w:left="951" w:hanging="231"/>
      </w:pPr>
      <w:rPr>
        <w:rFonts w:hint="default"/>
        <w:color w:val="232323"/>
        <w:spacing w:val="-1"/>
        <w:w w:val="103"/>
        <w:sz w:val="21"/>
        <w:szCs w:val="21"/>
      </w:rPr>
    </w:lvl>
    <w:lvl w:ilvl="1" w:tplc="FFFFFFFF">
      <w:start w:val="1"/>
      <w:numFmt w:val="decimal"/>
      <w:lvlText w:val="%2."/>
      <w:lvlJc w:val="left"/>
      <w:pPr>
        <w:ind w:left="1936" w:hanging="360"/>
      </w:pPr>
    </w:lvl>
    <w:lvl w:ilvl="2" w:tplc="FFFFFFFF" w:tentative="1">
      <w:start w:val="1"/>
      <w:numFmt w:val="lowerRoman"/>
      <w:lvlText w:val="%3."/>
      <w:lvlJc w:val="right"/>
      <w:pPr>
        <w:ind w:left="2656" w:hanging="180"/>
      </w:pPr>
    </w:lvl>
    <w:lvl w:ilvl="3" w:tplc="FFFFFFFF" w:tentative="1">
      <w:start w:val="1"/>
      <w:numFmt w:val="decimal"/>
      <w:lvlText w:val="%4."/>
      <w:lvlJc w:val="left"/>
      <w:pPr>
        <w:ind w:left="3376" w:hanging="360"/>
      </w:pPr>
    </w:lvl>
    <w:lvl w:ilvl="4" w:tplc="FFFFFFFF" w:tentative="1">
      <w:start w:val="1"/>
      <w:numFmt w:val="lowerLetter"/>
      <w:lvlText w:val="%5."/>
      <w:lvlJc w:val="left"/>
      <w:pPr>
        <w:ind w:left="4096" w:hanging="360"/>
      </w:pPr>
    </w:lvl>
    <w:lvl w:ilvl="5" w:tplc="FFFFFFFF" w:tentative="1">
      <w:start w:val="1"/>
      <w:numFmt w:val="lowerRoman"/>
      <w:lvlText w:val="%6."/>
      <w:lvlJc w:val="right"/>
      <w:pPr>
        <w:ind w:left="4816" w:hanging="180"/>
      </w:pPr>
    </w:lvl>
    <w:lvl w:ilvl="6" w:tplc="FFFFFFFF" w:tentative="1">
      <w:start w:val="1"/>
      <w:numFmt w:val="decimal"/>
      <w:lvlText w:val="%7."/>
      <w:lvlJc w:val="left"/>
      <w:pPr>
        <w:ind w:left="5536" w:hanging="360"/>
      </w:pPr>
    </w:lvl>
    <w:lvl w:ilvl="7" w:tplc="FFFFFFFF" w:tentative="1">
      <w:start w:val="1"/>
      <w:numFmt w:val="lowerLetter"/>
      <w:lvlText w:val="%8."/>
      <w:lvlJc w:val="left"/>
      <w:pPr>
        <w:ind w:left="6256" w:hanging="360"/>
      </w:pPr>
    </w:lvl>
    <w:lvl w:ilvl="8" w:tplc="FFFFFFFF" w:tentative="1">
      <w:start w:val="1"/>
      <w:numFmt w:val="lowerRoman"/>
      <w:lvlText w:val="%9."/>
      <w:lvlJc w:val="right"/>
      <w:pPr>
        <w:ind w:left="6976" w:hanging="180"/>
      </w:pPr>
    </w:lvl>
  </w:abstractNum>
  <w:abstractNum w:abstractNumId="34" w15:restartNumberingAfterBreak="0">
    <w:nsid w:val="46C11A51"/>
    <w:multiLevelType w:val="hybridMultilevel"/>
    <w:tmpl w:val="7E40BAA6"/>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C3011"/>
    <w:multiLevelType w:val="hybridMultilevel"/>
    <w:tmpl w:val="8FDEB652"/>
    <w:lvl w:ilvl="0" w:tplc="B580A488">
      <w:start w:val="4"/>
      <w:numFmt w:val="decimal"/>
      <w:lvlText w:val="%1."/>
      <w:lvlJc w:val="right"/>
      <w:pPr>
        <w:ind w:left="589" w:hanging="360"/>
      </w:pPr>
      <w:rPr>
        <w:rFonts w:hint="default"/>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36" w15:restartNumberingAfterBreak="0">
    <w:nsid w:val="47802EE9"/>
    <w:multiLevelType w:val="hybridMultilevel"/>
    <w:tmpl w:val="957C4F74"/>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2519AC"/>
    <w:multiLevelType w:val="hybridMultilevel"/>
    <w:tmpl w:val="C3F05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C92C44"/>
    <w:multiLevelType w:val="hybridMultilevel"/>
    <w:tmpl w:val="BFF23FE6"/>
    <w:lvl w:ilvl="0" w:tplc="299E0D2A">
      <w:start w:val="1"/>
      <w:numFmt w:val="decimal"/>
      <w:lvlText w:val="%1."/>
      <w:lvlJc w:val="right"/>
      <w:pPr>
        <w:ind w:left="720" w:hanging="360"/>
      </w:pPr>
      <w:rPr>
        <w:rFonts w:hint="default"/>
        <w:color w:val="232323"/>
        <w:spacing w:val="-1"/>
        <w:w w:val="103"/>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083C34"/>
    <w:multiLevelType w:val="hybridMultilevel"/>
    <w:tmpl w:val="2F6CC7BE"/>
    <w:lvl w:ilvl="0" w:tplc="FFFFFFFF">
      <w:start w:val="1"/>
      <w:numFmt w:val="upperLetter"/>
      <w:lvlText w:val="%1."/>
      <w:lvlJc w:val="left"/>
      <w:pPr>
        <w:ind w:left="455" w:hanging="231"/>
      </w:pPr>
      <w:rPr>
        <w:rFonts w:ascii="Calibri" w:eastAsia="Calibri" w:hAnsi="Calibri" w:cs="Calibri" w:hint="default"/>
        <w:color w:val="232323"/>
        <w:spacing w:val="-1"/>
        <w:w w:val="103"/>
        <w:sz w:val="21"/>
        <w:szCs w:val="21"/>
      </w:rPr>
    </w:lvl>
    <w:lvl w:ilvl="1" w:tplc="FFFFFFFF">
      <w:start w:val="1"/>
      <w:numFmt w:val="decimal"/>
      <w:lvlText w:val="%2."/>
      <w:lvlJc w:val="left"/>
      <w:pPr>
        <w:ind w:left="1289" w:hanging="361"/>
        <w:jc w:val="right"/>
      </w:pPr>
      <w:rPr>
        <w:rFonts w:hint="default"/>
        <w:spacing w:val="-1"/>
        <w:w w:val="102"/>
      </w:rPr>
    </w:lvl>
    <w:lvl w:ilvl="2" w:tplc="FFFFFFFF">
      <w:start w:val="3"/>
      <w:numFmt w:val="decimal"/>
      <w:lvlText w:val="%3."/>
      <w:lvlJc w:val="left"/>
      <w:pPr>
        <w:ind w:left="1391" w:hanging="361"/>
      </w:pPr>
      <w:rPr>
        <w:rFonts w:hint="default"/>
        <w:spacing w:val="-8"/>
        <w:w w:val="98"/>
      </w:rPr>
    </w:lvl>
    <w:lvl w:ilvl="3" w:tplc="FFFFFFFF">
      <w:numFmt w:val="bullet"/>
      <w:lvlText w:val="•"/>
      <w:lvlJc w:val="left"/>
      <w:pPr>
        <w:ind w:left="1400" w:hanging="361"/>
      </w:pPr>
      <w:rPr>
        <w:rFonts w:hint="default"/>
      </w:rPr>
    </w:lvl>
    <w:lvl w:ilvl="4" w:tplc="FFFFFFFF">
      <w:numFmt w:val="bullet"/>
      <w:lvlText w:val="•"/>
      <w:lvlJc w:val="left"/>
      <w:pPr>
        <w:ind w:left="2677" w:hanging="361"/>
      </w:pPr>
      <w:rPr>
        <w:rFonts w:hint="default"/>
      </w:rPr>
    </w:lvl>
    <w:lvl w:ilvl="5" w:tplc="FFFFFFFF">
      <w:numFmt w:val="bullet"/>
      <w:lvlText w:val="•"/>
      <w:lvlJc w:val="left"/>
      <w:pPr>
        <w:ind w:left="3954" w:hanging="361"/>
      </w:pPr>
      <w:rPr>
        <w:rFonts w:hint="default"/>
      </w:rPr>
    </w:lvl>
    <w:lvl w:ilvl="6" w:tplc="FFFFFFFF">
      <w:numFmt w:val="bullet"/>
      <w:lvlText w:val="•"/>
      <w:lvlJc w:val="left"/>
      <w:pPr>
        <w:ind w:left="5231" w:hanging="361"/>
      </w:pPr>
      <w:rPr>
        <w:rFonts w:hint="default"/>
      </w:rPr>
    </w:lvl>
    <w:lvl w:ilvl="7" w:tplc="FFFFFFFF">
      <w:numFmt w:val="bullet"/>
      <w:lvlText w:val="•"/>
      <w:lvlJc w:val="left"/>
      <w:pPr>
        <w:ind w:left="6508" w:hanging="361"/>
      </w:pPr>
      <w:rPr>
        <w:rFonts w:hint="default"/>
      </w:rPr>
    </w:lvl>
    <w:lvl w:ilvl="8" w:tplc="FFFFFFFF">
      <w:numFmt w:val="bullet"/>
      <w:lvlText w:val="•"/>
      <w:lvlJc w:val="left"/>
      <w:pPr>
        <w:ind w:left="7785" w:hanging="361"/>
      </w:pPr>
      <w:rPr>
        <w:rFonts w:hint="default"/>
      </w:rPr>
    </w:lvl>
  </w:abstractNum>
  <w:abstractNum w:abstractNumId="40" w15:restartNumberingAfterBreak="0">
    <w:nsid w:val="500D393E"/>
    <w:multiLevelType w:val="hybridMultilevel"/>
    <w:tmpl w:val="6C0C98E4"/>
    <w:lvl w:ilvl="0" w:tplc="299E0D2A">
      <w:start w:val="1"/>
      <w:numFmt w:val="decimal"/>
      <w:lvlText w:val="%1."/>
      <w:lvlJc w:val="right"/>
      <w:pPr>
        <w:ind w:left="720" w:hanging="360"/>
      </w:pPr>
      <w:rPr>
        <w:rFonts w:hint="default"/>
        <w:color w:val="232323"/>
        <w:spacing w:val="-1"/>
        <w:w w:val="103"/>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21360"/>
    <w:multiLevelType w:val="hybridMultilevel"/>
    <w:tmpl w:val="18F0EFA4"/>
    <w:lvl w:ilvl="0" w:tplc="04090005">
      <w:start w:val="1"/>
      <w:numFmt w:val="bullet"/>
      <w:lvlText w:val=""/>
      <w:lvlJc w:val="left"/>
      <w:pPr>
        <w:ind w:left="949" w:hanging="360"/>
      </w:pPr>
      <w:rPr>
        <w:rFonts w:ascii="Wingdings" w:hAnsi="Wingdings"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2" w15:restartNumberingAfterBreak="0">
    <w:nsid w:val="560A127E"/>
    <w:multiLevelType w:val="hybridMultilevel"/>
    <w:tmpl w:val="7B5C06BE"/>
    <w:lvl w:ilvl="0" w:tplc="FFFFFFFF">
      <w:start w:val="1"/>
      <w:numFmt w:val="decimal"/>
      <w:lvlText w:val="%1."/>
      <w:lvlJc w:val="right"/>
      <w:pPr>
        <w:ind w:left="720" w:hanging="360"/>
      </w:pPr>
      <w:rPr>
        <w:rFonts w:hint="default"/>
      </w:rPr>
    </w:lvl>
    <w:lvl w:ilvl="1" w:tplc="FFFFFFFF">
      <w:start w:val="1"/>
      <w:numFmt w:val="bullet"/>
      <w:lvlText w:val=""/>
      <w:lvlJc w:val="left"/>
      <w:pPr>
        <w:ind w:left="949" w:hanging="360"/>
      </w:pPr>
      <w:rPr>
        <w:rFonts w:ascii="Wingdings" w:hAnsi="Wingdings"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6E42516"/>
    <w:multiLevelType w:val="hybridMultilevel"/>
    <w:tmpl w:val="5C0E0B22"/>
    <w:lvl w:ilvl="0" w:tplc="FFFFFFFF">
      <w:start w:val="3"/>
      <w:numFmt w:val="upperLetter"/>
      <w:lvlText w:val="%1."/>
      <w:lvlJc w:val="left"/>
      <w:pPr>
        <w:ind w:left="231" w:hanging="231"/>
      </w:pPr>
      <w:rPr>
        <w:rFonts w:ascii="Calibri" w:eastAsia="Calibri" w:hAnsi="Calibri" w:cs="Calibri" w:hint="default"/>
        <w:color w:val="232323"/>
        <w:spacing w:val="-1"/>
        <w:w w:val="103"/>
        <w:sz w:val="21"/>
        <w:szCs w:val="21"/>
      </w:rPr>
    </w:lvl>
    <w:lvl w:ilvl="1" w:tplc="0409000F">
      <w:start w:val="1"/>
      <w:numFmt w:val="decimal"/>
      <w:lvlText w:val="%2."/>
      <w:lvlJc w:val="left"/>
      <w:pPr>
        <w:ind w:left="1216" w:hanging="360"/>
      </w:pPr>
    </w:lvl>
    <w:lvl w:ilvl="2" w:tplc="FFFFFFFF" w:tentative="1">
      <w:start w:val="1"/>
      <w:numFmt w:val="lowerRoman"/>
      <w:lvlText w:val="%3."/>
      <w:lvlJc w:val="right"/>
      <w:pPr>
        <w:ind w:left="1936" w:hanging="180"/>
      </w:pPr>
    </w:lvl>
    <w:lvl w:ilvl="3" w:tplc="FFFFFFFF" w:tentative="1">
      <w:start w:val="1"/>
      <w:numFmt w:val="decimal"/>
      <w:lvlText w:val="%4."/>
      <w:lvlJc w:val="left"/>
      <w:pPr>
        <w:ind w:left="2656" w:hanging="360"/>
      </w:pPr>
    </w:lvl>
    <w:lvl w:ilvl="4" w:tplc="FFFFFFFF" w:tentative="1">
      <w:start w:val="1"/>
      <w:numFmt w:val="lowerLetter"/>
      <w:lvlText w:val="%5."/>
      <w:lvlJc w:val="left"/>
      <w:pPr>
        <w:ind w:left="3376" w:hanging="360"/>
      </w:pPr>
    </w:lvl>
    <w:lvl w:ilvl="5" w:tplc="FFFFFFFF" w:tentative="1">
      <w:start w:val="1"/>
      <w:numFmt w:val="lowerRoman"/>
      <w:lvlText w:val="%6."/>
      <w:lvlJc w:val="right"/>
      <w:pPr>
        <w:ind w:left="4096" w:hanging="180"/>
      </w:pPr>
    </w:lvl>
    <w:lvl w:ilvl="6" w:tplc="FFFFFFFF" w:tentative="1">
      <w:start w:val="1"/>
      <w:numFmt w:val="decimal"/>
      <w:lvlText w:val="%7."/>
      <w:lvlJc w:val="left"/>
      <w:pPr>
        <w:ind w:left="4816" w:hanging="360"/>
      </w:pPr>
    </w:lvl>
    <w:lvl w:ilvl="7" w:tplc="FFFFFFFF" w:tentative="1">
      <w:start w:val="1"/>
      <w:numFmt w:val="lowerLetter"/>
      <w:lvlText w:val="%8."/>
      <w:lvlJc w:val="left"/>
      <w:pPr>
        <w:ind w:left="5536" w:hanging="360"/>
      </w:pPr>
    </w:lvl>
    <w:lvl w:ilvl="8" w:tplc="FFFFFFFF" w:tentative="1">
      <w:start w:val="1"/>
      <w:numFmt w:val="lowerRoman"/>
      <w:lvlText w:val="%9."/>
      <w:lvlJc w:val="right"/>
      <w:pPr>
        <w:ind w:left="6256" w:hanging="180"/>
      </w:pPr>
    </w:lvl>
  </w:abstractNum>
  <w:abstractNum w:abstractNumId="44" w15:restartNumberingAfterBreak="0">
    <w:nsid w:val="572B4C9B"/>
    <w:multiLevelType w:val="hybridMultilevel"/>
    <w:tmpl w:val="C578154C"/>
    <w:lvl w:ilvl="0" w:tplc="0409000F">
      <w:start w:val="1"/>
      <w:numFmt w:val="decimal"/>
      <w:lvlText w:val="%1."/>
      <w:lvlJc w:val="left"/>
      <w:pPr>
        <w:ind w:left="231" w:hanging="231"/>
      </w:pPr>
      <w:rPr>
        <w:rFonts w:hint="default"/>
        <w:color w:val="232323"/>
        <w:spacing w:val="-1"/>
        <w:w w:val="103"/>
        <w:sz w:val="21"/>
        <w:szCs w:val="21"/>
      </w:rPr>
    </w:lvl>
    <w:lvl w:ilvl="1" w:tplc="FFFFFFFF">
      <w:start w:val="1"/>
      <w:numFmt w:val="lowerLetter"/>
      <w:lvlText w:val="%2."/>
      <w:lvlJc w:val="left"/>
      <w:pPr>
        <w:ind w:left="1216" w:hanging="360"/>
      </w:pPr>
    </w:lvl>
    <w:lvl w:ilvl="2" w:tplc="FFFFFFFF" w:tentative="1">
      <w:start w:val="1"/>
      <w:numFmt w:val="lowerRoman"/>
      <w:lvlText w:val="%3."/>
      <w:lvlJc w:val="right"/>
      <w:pPr>
        <w:ind w:left="1936" w:hanging="180"/>
      </w:pPr>
    </w:lvl>
    <w:lvl w:ilvl="3" w:tplc="FFFFFFFF" w:tentative="1">
      <w:start w:val="1"/>
      <w:numFmt w:val="decimal"/>
      <w:lvlText w:val="%4."/>
      <w:lvlJc w:val="left"/>
      <w:pPr>
        <w:ind w:left="2656" w:hanging="360"/>
      </w:pPr>
    </w:lvl>
    <w:lvl w:ilvl="4" w:tplc="FFFFFFFF" w:tentative="1">
      <w:start w:val="1"/>
      <w:numFmt w:val="lowerLetter"/>
      <w:lvlText w:val="%5."/>
      <w:lvlJc w:val="left"/>
      <w:pPr>
        <w:ind w:left="3376" w:hanging="360"/>
      </w:pPr>
    </w:lvl>
    <w:lvl w:ilvl="5" w:tplc="FFFFFFFF" w:tentative="1">
      <w:start w:val="1"/>
      <w:numFmt w:val="lowerRoman"/>
      <w:lvlText w:val="%6."/>
      <w:lvlJc w:val="right"/>
      <w:pPr>
        <w:ind w:left="4096" w:hanging="180"/>
      </w:pPr>
    </w:lvl>
    <w:lvl w:ilvl="6" w:tplc="FFFFFFFF" w:tentative="1">
      <w:start w:val="1"/>
      <w:numFmt w:val="decimal"/>
      <w:lvlText w:val="%7."/>
      <w:lvlJc w:val="left"/>
      <w:pPr>
        <w:ind w:left="4816" w:hanging="360"/>
      </w:pPr>
    </w:lvl>
    <w:lvl w:ilvl="7" w:tplc="FFFFFFFF" w:tentative="1">
      <w:start w:val="1"/>
      <w:numFmt w:val="lowerLetter"/>
      <w:lvlText w:val="%8."/>
      <w:lvlJc w:val="left"/>
      <w:pPr>
        <w:ind w:left="5536" w:hanging="360"/>
      </w:pPr>
    </w:lvl>
    <w:lvl w:ilvl="8" w:tplc="FFFFFFFF" w:tentative="1">
      <w:start w:val="1"/>
      <w:numFmt w:val="lowerRoman"/>
      <w:lvlText w:val="%9."/>
      <w:lvlJc w:val="right"/>
      <w:pPr>
        <w:ind w:left="6256" w:hanging="180"/>
      </w:pPr>
    </w:lvl>
  </w:abstractNum>
  <w:abstractNum w:abstractNumId="45" w15:restartNumberingAfterBreak="0">
    <w:nsid w:val="5CE91CF2"/>
    <w:multiLevelType w:val="hybridMultilevel"/>
    <w:tmpl w:val="71900D9A"/>
    <w:lvl w:ilvl="0" w:tplc="C2A27592">
      <w:start w:val="4"/>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EE75DD"/>
    <w:multiLevelType w:val="hybridMultilevel"/>
    <w:tmpl w:val="E6C235C4"/>
    <w:lvl w:ilvl="0" w:tplc="B580A488">
      <w:start w:val="4"/>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71D2C"/>
    <w:multiLevelType w:val="hybridMultilevel"/>
    <w:tmpl w:val="AA365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411A0B"/>
    <w:multiLevelType w:val="hybridMultilevel"/>
    <w:tmpl w:val="5AE80934"/>
    <w:lvl w:ilvl="0" w:tplc="FFFFFFFF">
      <w:start w:val="2"/>
      <w:numFmt w:val="upperLetter"/>
      <w:lvlText w:val="%1."/>
      <w:lvlJc w:val="left"/>
      <w:pPr>
        <w:ind w:left="231" w:hanging="231"/>
      </w:pPr>
      <w:rPr>
        <w:rFonts w:ascii="Calibri" w:eastAsia="Calibri" w:hAnsi="Calibri" w:cs="Calibri" w:hint="default"/>
        <w:color w:val="232323"/>
        <w:spacing w:val="-1"/>
        <w:w w:val="103"/>
        <w:sz w:val="21"/>
        <w:szCs w:val="21"/>
      </w:rPr>
    </w:lvl>
    <w:lvl w:ilvl="1" w:tplc="AE06B14A">
      <w:start w:val="1"/>
      <w:numFmt w:val="decimal"/>
      <w:lvlText w:val="%2."/>
      <w:lvlJc w:val="left"/>
      <w:pPr>
        <w:ind w:left="360" w:hanging="360"/>
      </w:pPr>
      <w:rPr>
        <w:rFonts w:hint="default"/>
        <w:color w:val="auto"/>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89F569E"/>
    <w:multiLevelType w:val="hybridMultilevel"/>
    <w:tmpl w:val="FDD43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9BF0D4E"/>
    <w:multiLevelType w:val="hybridMultilevel"/>
    <w:tmpl w:val="6804CC36"/>
    <w:lvl w:ilvl="0" w:tplc="74EA9974">
      <w:start w:val="2"/>
      <w:numFmt w:val="bullet"/>
      <w:lvlText w:val="-"/>
      <w:lvlJc w:val="left"/>
      <w:pPr>
        <w:ind w:left="720" w:hanging="360"/>
      </w:pPr>
      <w:rPr>
        <w:rFonts w:ascii="Gill Sans MT Condensed" w:eastAsia="Times New Roman"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747D6E"/>
    <w:multiLevelType w:val="hybridMultilevel"/>
    <w:tmpl w:val="7B18DD54"/>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AA13E6"/>
    <w:multiLevelType w:val="hybridMultilevel"/>
    <w:tmpl w:val="40B84DFC"/>
    <w:lvl w:ilvl="0" w:tplc="3C502276">
      <w:start w:val="1"/>
      <w:numFmt w:val="decimal"/>
      <w:lvlText w:val="%1."/>
      <w:lvlJc w:val="left"/>
      <w:pPr>
        <w:ind w:left="599" w:hanging="370"/>
      </w:pPr>
      <w:rPr>
        <w:rFonts w:ascii="Calibri" w:eastAsia="Calibri" w:hAnsi="Calibri" w:cs="Calibri" w:hint="default"/>
        <w:color w:val="232323"/>
        <w:spacing w:val="-1"/>
        <w:w w:val="105"/>
        <w:sz w:val="21"/>
        <w:szCs w:val="21"/>
      </w:rPr>
    </w:lvl>
    <w:lvl w:ilvl="1" w:tplc="71846F14">
      <w:numFmt w:val="bullet"/>
      <w:lvlText w:val="•"/>
      <w:lvlJc w:val="left"/>
      <w:pPr>
        <w:ind w:left="1531" w:hanging="370"/>
      </w:pPr>
      <w:rPr>
        <w:rFonts w:hint="default"/>
      </w:rPr>
    </w:lvl>
    <w:lvl w:ilvl="2" w:tplc="E25A302E">
      <w:numFmt w:val="bullet"/>
      <w:lvlText w:val="•"/>
      <w:lvlJc w:val="left"/>
      <w:pPr>
        <w:ind w:left="2469" w:hanging="370"/>
      </w:pPr>
      <w:rPr>
        <w:rFonts w:hint="default"/>
      </w:rPr>
    </w:lvl>
    <w:lvl w:ilvl="3" w:tplc="E0329532">
      <w:numFmt w:val="bullet"/>
      <w:lvlText w:val="•"/>
      <w:lvlJc w:val="left"/>
      <w:pPr>
        <w:ind w:left="3407" w:hanging="370"/>
      </w:pPr>
      <w:rPr>
        <w:rFonts w:hint="default"/>
      </w:rPr>
    </w:lvl>
    <w:lvl w:ilvl="4" w:tplc="1362DF22">
      <w:numFmt w:val="bullet"/>
      <w:lvlText w:val="•"/>
      <w:lvlJc w:val="left"/>
      <w:pPr>
        <w:ind w:left="4345" w:hanging="370"/>
      </w:pPr>
      <w:rPr>
        <w:rFonts w:hint="default"/>
      </w:rPr>
    </w:lvl>
    <w:lvl w:ilvl="5" w:tplc="DC427890">
      <w:numFmt w:val="bullet"/>
      <w:lvlText w:val="•"/>
      <w:lvlJc w:val="left"/>
      <w:pPr>
        <w:ind w:left="5283" w:hanging="370"/>
      </w:pPr>
      <w:rPr>
        <w:rFonts w:hint="default"/>
      </w:rPr>
    </w:lvl>
    <w:lvl w:ilvl="6" w:tplc="B1581ACE">
      <w:numFmt w:val="bullet"/>
      <w:lvlText w:val="•"/>
      <w:lvlJc w:val="left"/>
      <w:pPr>
        <w:ind w:left="6221" w:hanging="370"/>
      </w:pPr>
      <w:rPr>
        <w:rFonts w:hint="default"/>
      </w:rPr>
    </w:lvl>
    <w:lvl w:ilvl="7" w:tplc="9DD8D3C8">
      <w:numFmt w:val="bullet"/>
      <w:lvlText w:val="•"/>
      <w:lvlJc w:val="left"/>
      <w:pPr>
        <w:ind w:left="7159" w:hanging="370"/>
      </w:pPr>
      <w:rPr>
        <w:rFonts w:hint="default"/>
      </w:rPr>
    </w:lvl>
    <w:lvl w:ilvl="8" w:tplc="379253CE">
      <w:numFmt w:val="bullet"/>
      <w:lvlText w:val="•"/>
      <w:lvlJc w:val="left"/>
      <w:pPr>
        <w:ind w:left="8097" w:hanging="370"/>
      </w:pPr>
      <w:rPr>
        <w:rFonts w:hint="default"/>
      </w:rPr>
    </w:lvl>
  </w:abstractNum>
  <w:abstractNum w:abstractNumId="53"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B012A4"/>
    <w:multiLevelType w:val="hybridMultilevel"/>
    <w:tmpl w:val="ABF685BA"/>
    <w:lvl w:ilvl="0" w:tplc="0409000F">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55"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D45A86"/>
    <w:multiLevelType w:val="hybridMultilevel"/>
    <w:tmpl w:val="D1BE2210"/>
    <w:lvl w:ilvl="0" w:tplc="ECDEAEB4">
      <w:start w:val="2"/>
      <w:numFmt w:val="bullet"/>
      <w:lvlText w:val="-"/>
      <w:lvlJc w:val="left"/>
      <w:pPr>
        <w:ind w:left="720" w:hanging="360"/>
      </w:pPr>
      <w:rPr>
        <w:rFonts w:ascii="Gill Sans MT Condensed" w:eastAsia="Times New Roman"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EB793E"/>
    <w:multiLevelType w:val="hybridMultilevel"/>
    <w:tmpl w:val="3A1A5F14"/>
    <w:lvl w:ilvl="0" w:tplc="5426ADFA">
      <w:start w:val="3"/>
      <w:numFmt w:val="upperLetter"/>
      <w:lvlText w:val="%1."/>
      <w:lvlJc w:val="left"/>
      <w:pPr>
        <w:ind w:left="231" w:hanging="231"/>
      </w:pPr>
      <w:rPr>
        <w:rFonts w:ascii="Calibri" w:eastAsia="Calibri" w:hAnsi="Calibri" w:cs="Calibri" w:hint="default"/>
        <w:color w:val="232323"/>
        <w:spacing w:val="-1"/>
        <w:w w:val="103"/>
        <w:sz w:val="21"/>
        <w:szCs w:val="21"/>
      </w:r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16cid:durableId="428936335">
    <w:abstractNumId w:val="21"/>
  </w:num>
  <w:num w:numId="2" w16cid:durableId="1000500393">
    <w:abstractNumId w:val="6"/>
  </w:num>
  <w:num w:numId="3" w16cid:durableId="678892101">
    <w:abstractNumId w:val="53"/>
  </w:num>
  <w:num w:numId="4" w16cid:durableId="1935745027">
    <w:abstractNumId w:val="15"/>
  </w:num>
  <w:num w:numId="5" w16cid:durableId="1117990202">
    <w:abstractNumId w:val="55"/>
  </w:num>
  <w:num w:numId="6" w16cid:durableId="185364612">
    <w:abstractNumId w:val="20"/>
  </w:num>
  <w:num w:numId="7" w16cid:durableId="1743987790">
    <w:abstractNumId w:val="2"/>
  </w:num>
  <w:num w:numId="8" w16cid:durableId="538589007">
    <w:abstractNumId w:val="37"/>
  </w:num>
  <w:num w:numId="9" w16cid:durableId="2067334216">
    <w:abstractNumId w:val="24"/>
  </w:num>
  <w:num w:numId="10" w16cid:durableId="317079861">
    <w:abstractNumId w:val="50"/>
  </w:num>
  <w:num w:numId="11" w16cid:durableId="855391489">
    <w:abstractNumId w:val="56"/>
  </w:num>
  <w:num w:numId="12" w16cid:durableId="1531380971">
    <w:abstractNumId w:val="47"/>
  </w:num>
  <w:num w:numId="13" w16cid:durableId="893203664">
    <w:abstractNumId w:val="9"/>
  </w:num>
  <w:num w:numId="14" w16cid:durableId="2082289256">
    <w:abstractNumId w:val="32"/>
  </w:num>
  <w:num w:numId="15" w16cid:durableId="1570767333">
    <w:abstractNumId w:val="41"/>
  </w:num>
  <w:num w:numId="16" w16cid:durableId="1336688119">
    <w:abstractNumId w:val="52"/>
  </w:num>
  <w:num w:numId="17" w16cid:durableId="519927857">
    <w:abstractNumId w:val="0"/>
  </w:num>
  <w:num w:numId="18" w16cid:durableId="2135563460">
    <w:abstractNumId w:val="29"/>
  </w:num>
  <w:num w:numId="19" w16cid:durableId="845174473">
    <w:abstractNumId w:val="27"/>
  </w:num>
  <w:num w:numId="20" w16cid:durableId="169486125">
    <w:abstractNumId w:val="25"/>
  </w:num>
  <w:num w:numId="21" w16cid:durableId="1331442684">
    <w:abstractNumId w:val="39"/>
  </w:num>
  <w:num w:numId="22" w16cid:durableId="41290816">
    <w:abstractNumId w:val="5"/>
  </w:num>
  <w:num w:numId="23" w16cid:durableId="1214005756">
    <w:abstractNumId w:val="48"/>
  </w:num>
  <w:num w:numId="24" w16cid:durableId="1103643922">
    <w:abstractNumId w:val="4"/>
  </w:num>
  <w:num w:numId="25" w16cid:durableId="2069575334">
    <w:abstractNumId w:val="12"/>
  </w:num>
  <w:num w:numId="26" w16cid:durableId="2027513282">
    <w:abstractNumId w:val="57"/>
  </w:num>
  <w:num w:numId="27" w16cid:durableId="1946499596">
    <w:abstractNumId w:val="43"/>
  </w:num>
  <w:num w:numId="28" w16cid:durableId="111173890">
    <w:abstractNumId w:val="22"/>
  </w:num>
  <w:num w:numId="29" w16cid:durableId="581187583">
    <w:abstractNumId w:val="44"/>
  </w:num>
  <w:num w:numId="30" w16cid:durableId="866869011">
    <w:abstractNumId w:val="11"/>
  </w:num>
  <w:num w:numId="31" w16cid:durableId="155994620">
    <w:abstractNumId w:val="3"/>
  </w:num>
  <w:num w:numId="32" w16cid:durableId="1685783643">
    <w:abstractNumId w:val="30"/>
  </w:num>
  <w:num w:numId="33" w16cid:durableId="1744840039">
    <w:abstractNumId w:val="19"/>
  </w:num>
  <w:num w:numId="34" w16cid:durableId="1303459223">
    <w:abstractNumId w:val="33"/>
  </w:num>
  <w:num w:numId="35" w16cid:durableId="835654586">
    <w:abstractNumId w:val="1"/>
  </w:num>
  <w:num w:numId="36" w16cid:durableId="1503624496">
    <w:abstractNumId w:val="54"/>
  </w:num>
  <w:num w:numId="37" w16cid:durableId="1060980033">
    <w:abstractNumId w:val="13"/>
  </w:num>
  <w:num w:numId="38" w16cid:durableId="1214463054">
    <w:abstractNumId w:val="26"/>
  </w:num>
  <w:num w:numId="39" w16cid:durableId="289019649">
    <w:abstractNumId w:val="18"/>
  </w:num>
  <w:num w:numId="40" w16cid:durableId="121922077">
    <w:abstractNumId w:val="38"/>
  </w:num>
  <w:num w:numId="41" w16cid:durableId="1770850746">
    <w:abstractNumId w:val="40"/>
  </w:num>
  <w:num w:numId="42" w16cid:durableId="11803592">
    <w:abstractNumId w:val="51"/>
  </w:num>
  <w:num w:numId="43" w16cid:durableId="714701255">
    <w:abstractNumId w:val="16"/>
  </w:num>
  <w:num w:numId="44" w16cid:durableId="941572782">
    <w:abstractNumId w:val="36"/>
  </w:num>
  <w:num w:numId="45" w16cid:durableId="1401172926">
    <w:abstractNumId w:val="35"/>
  </w:num>
  <w:num w:numId="46" w16cid:durableId="1641495241">
    <w:abstractNumId w:val="46"/>
  </w:num>
  <w:num w:numId="47" w16cid:durableId="105394389">
    <w:abstractNumId w:val="10"/>
  </w:num>
  <w:num w:numId="48" w16cid:durableId="850143096">
    <w:abstractNumId w:val="23"/>
  </w:num>
  <w:num w:numId="49" w16cid:durableId="394084030">
    <w:abstractNumId w:val="34"/>
  </w:num>
  <w:num w:numId="50" w16cid:durableId="1896503137">
    <w:abstractNumId w:val="45"/>
  </w:num>
  <w:num w:numId="51" w16cid:durableId="1236092552">
    <w:abstractNumId w:val="8"/>
  </w:num>
  <w:num w:numId="52" w16cid:durableId="1604267045">
    <w:abstractNumId w:val="14"/>
  </w:num>
  <w:num w:numId="53" w16cid:durableId="1492451623">
    <w:abstractNumId w:val="7"/>
  </w:num>
  <w:num w:numId="54" w16cid:durableId="233517894">
    <w:abstractNumId w:val="42"/>
  </w:num>
  <w:num w:numId="55" w16cid:durableId="1028330645">
    <w:abstractNumId w:val="31"/>
  </w:num>
  <w:num w:numId="56" w16cid:durableId="2025204031">
    <w:abstractNumId w:val="17"/>
  </w:num>
  <w:num w:numId="57" w16cid:durableId="426006487">
    <w:abstractNumId w:val="28"/>
  </w:num>
  <w:num w:numId="58" w16cid:durableId="116412976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87"/>
    <w:rsid w:val="000102C1"/>
    <w:rsid w:val="00012B56"/>
    <w:rsid w:val="00013143"/>
    <w:rsid w:val="00017212"/>
    <w:rsid w:val="00027CD6"/>
    <w:rsid w:val="00040CC6"/>
    <w:rsid w:val="00066707"/>
    <w:rsid w:val="000668B1"/>
    <w:rsid w:val="000964DC"/>
    <w:rsid w:val="000C21F1"/>
    <w:rsid w:val="00103806"/>
    <w:rsid w:val="00103C96"/>
    <w:rsid w:val="001168C6"/>
    <w:rsid w:val="00117DFD"/>
    <w:rsid w:val="001203FA"/>
    <w:rsid w:val="00135AB8"/>
    <w:rsid w:val="001413EF"/>
    <w:rsid w:val="001819E2"/>
    <w:rsid w:val="001A0BCB"/>
    <w:rsid w:val="001A2407"/>
    <w:rsid w:val="001A3472"/>
    <w:rsid w:val="001A5A8D"/>
    <w:rsid w:val="001A61C8"/>
    <w:rsid w:val="001C16AF"/>
    <w:rsid w:val="001C1B29"/>
    <w:rsid w:val="001D1913"/>
    <w:rsid w:val="001E0C1C"/>
    <w:rsid w:val="001F510C"/>
    <w:rsid w:val="001F751E"/>
    <w:rsid w:val="00223C78"/>
    <w:rsid w:val="00266621"/>
    <w:rsid w:val="00270DC8"/>
    <w:rsid w:val="00271623"/>
    <w:rsid w:val="00290770"/>
    <w:rsid w:val="002C1388"/>
    <w:rsid w:val="002C1807"/>
    <w:rsid w:val="002D76B6"/>
    <w:rsid w:val="002D786A"/>
    <w:rsid w:val="002E4D30"/>
    <w:rsid w:val="00311292"/>
    <w:rsid w:val="00316B08"/>
    <w:rsid w:val="0034403A"/>
    <w:rsid w:val="0035087A"/>
    <w:rsid w:val="00356E12"/>
    <w:rsid w:val="003578A0"/>
    <w:rsid w:val="00360733"/>
    <w:rsid w:val="00374111"/>
    <w:rsid w:val="00377A86"/>
    <w:rsid w:val="003A72B7"/>
    <w:rsid w:val="003C5F1E"/>
    <w:rsid w:val="003E2F68"/>
    <w:rsid w:val="003E347D"/>
    <w:rsid w:val="003F6EF2"/>
    <w:rsid w:val="00403EFB"/>
    <w:rsid w:val="00404F80"/>
    <w:rsid w:val="00411357"/>
    <w:rsid w:val="004142C1"/>
    <w:rsid w:val="00421E43"/>
    <w:rsid w:val="00440118"/>
    <w:rsid w:val="00451206"/>
    <w:rsid w:val="00451281"/>
    <w:rsid w:val="004549F7"/>
    <w:rsid w:val="00455573"/>
    <w:rsid w:val="00455A5C"/>
    <w:rsid w:val="004A1172"/>
    <w:rsid w:val="004A29B1"/>
    <w:rsid w:val="004A2A9F"/>
    <w:rsid w:val="004A342B"/>
    <w:rsid w:val="004D4DD3"/>
    <w:rsid w:val="004E1D6E"/>
    <w:rsid w:val="0050267E"/>
    <w:rsid w:val="0050451B"/>
    <w:rsid w:val="00514F93"/>
    <w:rsid w:val="005233C2"/>
    <w:rsid w:val="00530459"/>
    <w:rsid w:val="00551C1D"/>
    <w:rsid w:val="0055680E"/>
    <w:rsid w:val="005702CC"/>
    <w:rsid w:val="00573F11"/>
    <w:rsid w:val="005A2F1E"/>
    <w:rsid w:val="005B046E"/>
    <w:rsid w:val="005D719B"/>
    <w:rsid w:val="005E588A"/>
    <w:rsid w:val="005E6324"/>
    <w:rsid w:val="006154DC"/>
    <w:rsid w:val="00635C2C"/>
    <w:rsid w:val="00651E97"/>
    <w:rsid w:val="00653B76"/>
    <w:rsid w:val="006556FE"/>
    <w:rsid w:val="00660DF4"/>
    <w:rsid w:val="00680DAE"/>
    <w:rsid w:val="006942C9"/>
    <w:rsid w:val="00695A33"/>
    <w:rsid w:val="00696DB0"/>
    <w:rsid w:val="006A32DD"/>
    <w:rsid w:val="006B0643"/>
    <w:rsid w:val="006D1C35"/>
    <w:rsid w:val="006E0456"/>
    <w:rsid w:val="006E631A"/>
    <w:rsid w:val="006E6E31"/>
    <w:rsid w:val="006F2461"/>
    <w:rsid w:val="00701AA0"/>
    <w:rsid w:val="00717E5A"/>
    <w:rsid w:val="00724D19"/>
    <w:rsid w:val="007440AD"/>
    <w:rsid w:val="00744981"/>
    <w:rsid w:val="00764AA3"/>
    <w:rsid w:val="007A3782"/>
    <w:rsid w:val="007B2580"/>
    <w:rsid w:val="007B6DAC"/>
    <w:rsid w:val="007C3167"/>
    <w:rsid w:val="007C4F59"/>
    <w:rsid w:val="007D29C4"/>
    <w:rsid w:val="007F2CB9"/>
    <w:rsid w:val="0082081D"/>
    <w:rsid w:val="0082448E"/>
    <w:rsid w:val="00826FB1"/>
    <w:rsid w:val="00856BA4"/>
    <w:rsid w:val="00873BC1"/>
    <w:rsid w:val="00887918"/>
    <w:rsid w:val="008C156C"/>
    <w:rsid w:val="008C53EA"/>
    <w:rsid w:val="008E6AD7"/>
    <w:rsid w:val="00910CBB"/>
    <w:rsid w:val="00925CD6"/>
    <w:rsid w:val="009264FA"/>
    <w:rsid w:val="00932541"/>
    <w:rsid w:val="0093440C"/>
    <w:rsid w:val="00965BC1"/>
    <w:rsid w:val="00966FCD"/>
    <w:rsid w:val="00977238"/>
    <w:rsid w:val="00984FFB"/>
    <w:rsid w:val="0099202D"/>
    <w:rsid w:val="009B379B"/>
    <w:rsid w:val="009C7142"/>
    <w:rsid w:val="009E2FC5"/>
    <w:rsid w:val="009F012F"/>
    <w:rsid w:val="00A079AE"/>
    <w:rsid w:val="00A11708"/>
    <w:rsid w:val="00A21CC6"/>
    <w:rsid w:val="00A4124A"/>
    <w:rsid w:val="00A60C40"/>
    <w:rsid w:val="00A65A6F"/>
    <w:rsid w:val="00A70A00"/>
    <w:rsid w:val="00A71EF2"/>
    <w:rsid w:val="00A84F8F"/>
    <w:rsid w:val="00AC6216"/>
    <w:rsid w:val="00AC7BB4"/>
    <w:rsid w:val="00AD726D"/>
    <w:rsid w:val="00B063DA"/>
    <w:rsid w:val="00B14031"/>
    <w:rsid w:val="00B263B1"/>
    <w:rsid w:val="00B41000"/>
    <w:rsid w:val="00B50ADF"/>
    <w:rsid w:val="00B555D4"/>
    <w:rsid w:val="00BB1C43"/>
    <w:rsid w:val="00BD03DA"/>
    <w:rsid w:val="00BE3B53"/>
    <w:rsid w:val="00BE55BF"/>
    <w:rsid w:val="00BF1E8E"/>
    <w:rsid w:val="00BF1F39"/>
    <w:rsid w:val="00BF7599"/>
    <w:rsid w:val="00BF7D38"/>
    <w:rsid w:val="00C01DCD"/>
    <w:rsid w:val="00C04EAB"/>
    <w:rsid w:val="00C44515"/>
    <w:rsid w:val="00C45449"/>
    <w:rsid w:val="00C45E4C"/>
    <w:rsid w:val="00C61E7D"/>
    <w:rsid w:val="00C628B3"/>
    <w:rsid w:val="00C839EB"/>
    <w:rsid w:val="00C83AC9"/>
    <w:rsid w:val="00CC1EC3"/>
    <w:rsid w:val="00CD092C"/>
    <w:rsid w:val="00CD18F4"/>
    <w:rsid w:val="00CE5E45"/>
    <w:rsid w:val="00D2211C"/>
    <w:rsid w:val="00D27794"/>
    <w:rsid w:val="00D34ECE"/>
    <w:rsid w:val="00D6383D"/>
    <w:rsid w:val="00D66B6A"/>
    <w:rsid w:val="00D76737"/>
    <w:rsid w:val="00D80F87"/>
    <w:rsid w:val="00D82C4A"/>
    <w:rsid w:val="00DA1CBB"/>
    <w:rsid w:val="00DB0334"/>
    <w:rsid w:val="00DC2BF2"/>
    <w:rsid w:val="00DC4464"/>
    <w:rsid w:val="00DE2D03"/>
    <w:rsid w:val="00DE7CFE"/>
    <w:rsid w:val="00DF20D6"/>
    <w:rsid w:val="00DF79B6"/>
    <w:rsid w:val="00E00147"/>
    <w:rsid w:val="00E17EFA"/>
    <w:rsid w:val="00E21BF6"/>
    <w:rsid w:val="00E22F8A"/>
    <w:rsid w:val="00E2613C"/>
    <w:rsid w:val="00E277BE"/>
    <w:rsid w:val="00E328E3"/>
    <w:rsid w:val="00E35344"/>
    <w:rsid w:val="00E57905"/>
    <w:rsid w:val="00E634AB"/>
    <w:rsid w:val="00E72665"/>
    <w:rsid w:val="00E92174"/>
    <w:rsid w:val="00EB0DBE"/>
    <w:rsid w:val="00F13C87"/>
    <w:rsid w:val="00F22DCE"/>
    <w:rsid w:val="00F24585"/>
    <w:rsid w:val="00F3758A"/>
    <w:rsid w:val="00F60132"/>
    <w:rsid w:val="00F7651A"/>
    <w:rsid w:val="00F93269"/>
    <w:rsid w:val="00F94272"/>
    <w:rsid w:val="00FA4E46"/>
    <w:rsid w:val="00FB11BD"/>
    <w:rsid w:val="00FB3CEE"/>
    <w:rsid w:val="00FB5708"/>
    <w:rsid w:val="00FD0131"/>
    <w:rsid w:val="00FE22BA"/>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3F471"/>
  <w15:docId w15:val="{D2C266C7-FF26-47C1-8A7A-935CC9F1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87"/>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1"/>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CE5E45"/>
    <w:pPr>
      <w:tabs>
        <w:tab w:val="center" w:pos="4680"/>
        <w:tab w:val="right" w:pos="9360"/>
      </w:tabs>
      <w:spacing w:after="0"/>
    </w:pPr>
  </w:style>
  <w:style w:type="character" w:customStyle="1" w:styleId="HeaderChar">
    <w:name w:val="Header Char"/>
    <w:basedOn w:val="DefaultParagraphFont"/>
    <w:link w:val="Header"/>
    <w:uiPriority w:val="99"/>
    <w:rsid w:val="00CE5E45"/>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CE5E45"/>
    <w:pPr>
      <w:tabs>
        <w:tab w:val="center" w:pos="4680"/>
        <w:tab w:val="right" w:pos="9360"/>
      </w:tabs>
      <w:spacing w:after="0"/>
    </w:pPr>
  </w:style>
  <w:style w:type="character" w:customStyle="1" w:styleId="FooterChar">
    <w:name w:val="Footer Char"/>
    <w:basedOn w:val="DefaultParagraphFont"/>
    <w:link w:val="Footer"/>
    <w:uiPriority w:val="99"/>
    <w:rsid w:val="00CE5E45"/>
    <w:rPr>
      <w:rFonts w:ascii="Century Schoolbook" w:eastAsia="Times New Roman" w:hAnsi="Century Schoolbook" w:cs="Times New Roman"/>
      <w:color w:val="000000"/>
      <w:kern w:val="28"/>
      <w:sz w:val="19"/>
      <w:szCs w:val="19"/>
    </w:rPr>
  </w:style>
  <w:style w:type="character" w:styleId="PlaceholderText">
    <w:name w:val="Placeholder Text"/>
    <w:basedOn w:val="DefaultParagraphFont"/>
    <w:uiPriority w:val="99"/>
    <w:semiHidden/>
    <w:rsid w:val="00C44515"/>
    <w:rPr>
      <w:color w:val="808080"/>
    </w:rPr>
  </w:style>
  <w:style w:type="character" w:styleId="CommentReference">
    <w:name w:val="annotation reference"/>
    <w:basedOn w:val="DefaultParagraphFont"/>
    <w:uiPriority w:val="99"/>
    <w:semiHidden/>
    <w:unhideWhenUsed/>
    <w:rsid w:val="00C44515"/>
    <w:rPr>
      <w:sz w:val="16"/>
      <w:szCs w:val="16"/>
    </w:rPr>
  </w:style>
  <w:style w:type="paragraph" w:styleId="CommentText">
    <w:name w:val="annotation text"/>
    <w:basedOn w:val="Normal"/>
    <w:link w:val="CommentTextChar"/>
    <w:uiPriority w:val="99"/>
    <w:semiHidden/>
    <w:unhideWhenUsed/>
    <w:rsid w:val="00C44515"/>
    <w:pPr>
      <w:spacing w:line="240" w:lineRule="auto"/>
    </w:pPr>
    <w:rPr>
      <w:sz w:val="20"/>
      <w:szCs w:val="20"/>
    </w:rPr>
  </w:style>
  <w:style w:type="character" w:customStyle="1" w:styleId="CommentTextChar">
    <w:name w:val="Comment Text Char"/>
    <w:basedOn w:val="DefaultParagraphFont"/>
    <w:link w:val="CommentText"/>
    <w:uiPriority w:val="99"/>
    <w:semiHidden/>
    <w:rsid w:val="00C44515"/>
    <w:rPr>
      <w:rFonts w:ascii="Century Schoolbook" w:eastAsia="Times New Roman" w:hAnsi="Century Schoolbook"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44515"/>
    <w:rPr>
      <w:b/>
      <w:bCs/>
    </w:rPr>
  </w:style>
  <w:style w:type="character" w:customStyle="1" w:styleId="CommentSubjectChar">
    <w:name w:val="Comment Subject Char"/>
    <w:basedOn w:val="CommentTextChar"/>
    <w:link w:val="CommentSubject"/>
    <w:uiPriority w:val="99"/>
    <w:semiHidden/>
    <w:rsid w:val="00C44515"/>
    <w:rPr>
      <w:rFonts w:ascii="Century Schoolbook" w:eastAsia="Times New Roman" w:hAnsi="Century Schoolbook" w:cs="Times New Roman"/>
      <w:b/>
      <w:bCs/>
      <w:color w:val="000000"/>
      <w:kern w:val="28"/>
      <w:sz w:val="20"/>
      <w:szCs w:val="20"/>
    </w:rPr>
  </w:style>
  <w:style w:type="character" w:styleId="Hyperlink">
    <w:name w:val="Hyperlink"/>
    <w:basedOn w:val="DefaultParagraphFont"/>
    <w:uiPriority w:val="99"/>
    <w:unhideWhenUsed/>
    <w:rsid w:val="00717E5A"/>
    <w:rPr>
      <w:color w:val="0000FF" w:themeColor="hyperlink"/>
      <w:u w:val="single"/>
    </w:rPr>
  </w:style>
  <w:style w:type="character" w:styleId="UnresolvedMention">
    <w:name w:val="Unresolved Mention"/>
    <w:basedOn w:val="DefaultParagraphFont"/>
    <w:uiPriority w:val="99"/>
    <w:semiHidden/>
    <w:unhideWhenUsed/>
    <w:rsid w:val="00F24585"/>
    <w:rPr>
      <w:color w:val="605E5C"/>
      <w:shd w:val="clear" w:color="auto" w:fill="E1DFDD"/>
    </w:rPr>
  </w:style>
  <w:style w:type="paragraph" w:styleId="BodyText">
    <w:name w:val="Body Text"/>
    <w:basedOn w:val="Normal"/>
    <w:link w:val="BodyTextChar"/>
    <w:uiPriority w:val="1"/>
    <w:qFormat/>
    <w:rsid w:val="00E2613C"/>
    <w:pPr>
      <w:widowControl w:val="0"/>
      <w:autoSpaceDE w:val="0"/>
      <w:autoSpaceDN w:val="0"/>
      <w:spacing w:after="0" w:line="240" w:lineRule="auto"/>
    </w:pPr>
    <w:rPr>
      <w:rFonts w:ascii="Calibri" w:eastAsia="Calibri" w:hAnsi="Calibri" w:cs="Calibri"/>
      <w:color w:val="auto"/>
      <w:kern w:val="0"/>
      <w:sz w:val="21"/>
      <w:szCs w:val="21"/>
    </w:rPr>
  </w:style>
  <w:style w:type="character" w:customStyle="1" w:styleId="BodyTextChar">
    <w:name w:val="Body Text Char"/>
    <w:basedOn w:val="DefaultParagraphFont"/>
    <w:link w:val="BodyText"/>
    <w:uiPriority w:val="1"/>
    <w:rsid w:val="00E2613C"/>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mation.ontarioca.gov/OnlinePermit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tarioca.gov/Building/Applications" TargetMode="External"/><Relationship Id="rId4" Type="http://schemas.openxmlformats.org/officeDocument/2006/relationships/settings" Target="settings.xml"/><Relationship Id="rId9" Type="http://schemas.openxmlformats.org/officeDocument/2006/relationships/hyperlink" Target="https://automation.ontarioca.gov/OnlinePermit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5A9F-28F4-4ACD-A404-60543CE4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SETIAWAN GANDA</cp:lastModifiedBy>
  <cp:revision>13</cp:revision>
  <cp:lastPrinted>2023-10-13T15:52:00Z</cp:lastPrinted>
  <dcterms:created xsi:type="dcterms:W3CDTF">2023-10-10T15:11:00Z</dcterms:created>
  <dcterms:modified xsi:type="dcterms:W3CDTF">2023-10-13T18:15:00Z</dcterms:modified>
</cp:coreProperties>
</file>