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5841D1B4"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137765">
        <w:rPr>
          <w:rFonts w:ascii="Century Gothic" w:hAnsi="Century Gothic" w:cs="Arial"/>
        </w:rPr>
        <w:t xml:space="preserve">March </w:t>
      </w:r>
      <w:r w:rsidR="00573088">
        <w:rPr>
          <w:rFonts w:ascii="Century Gothic" w:hAnsi="Century Gothic" w:cs="Arial"/>
        </w:rPr>
        <w:t>30</w:t>
      </w:r>
      <w:r w:rsidR="00537F79">
        <w:rPr>
          <w:rFonts w:ascii="Century Gothic" w:hAnsi="Century Gothic" w:cs="Arial"/>
        </w:rPr>
        <w:t>,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47B66D72" w14:textId="28040BC5" w:rsidR="00B45E97" w:rsidRPr="00340F6B" w:rsidRDefault="00C45336" w:rsidP="00340F6B">
      <w:pPr>
        <w:pStyle w:val="NoSpacing"/>
        <w:jc w:val="both"/>
        <w:rPr>
          <w:rFonts w:ascii="Century Gothic" w:hAnsi="Century Gothic"/>
          <w:b/>
          <w:sz w:val="32"/>
          <w:szCs w:val="28"/>
        </w:rPr>
      </w:pPr>
      <w:r>
        <w:rPr>
          <w:rFonts w:ascii="Century Gothic" w:hAnsi="Century Gothic"/>
          <w:b/>
          <w:sz w:val="32"/>
          <w:szCs w:val="28"/>
        </w:rPr>
        <w:t xml:space="preserve">ONTARIO </w:t>
      </w:r>
      <w:r w:rsidR="00573088">
        <w:rPr>
          <w:rFonts w:ascii="Century Gothic" w:hAnsi="Century Gothic"/>
          <w:b/>
          <w:sz w:val="32"/>
          <w:szCs w:val="28"/>
        </w:rPr>
        <w:t>URGES EXTREME VIGILANCE AS COVID-19 OUTBREAK GROWS; 5 CONFIRMED CASES IN THE CITY</w:t>
      </w:r>
    </w:p>
    <w:p w14:paraId="2502E174" w14:textId="77777777" w:rsidR="00B45E97" w:rsidRPr="00C27048" w:rsidRDefault="00B45E97" w:rsidP="00C2250A">
      <w:pPr>
        <w:pStyle w:val="NoSpacing"/>
        <w:rPr>
          <w:rFonts w:ascii="Century Gothic" w:hAnsi="Century Gothic"/>
        </w:rPr>
      </w:pPr>
    </w:p>
    <w:p w14:paraId="25E372EF" w14:textId="5140C896" w:rsidR="0011445E" w:rsidRDefault="005D7E50" w:rsidP="00B221A0">
      <w:pPr>
        <w:pStyle w:val="NoSpacing"/>
        <w:jc w:val="both"/>
        <w:rPr>
          <w:rFonts w:ascii="Century Gothic" w:hAnsi="Century Gothic"/>
        </w:rPr>
      </w:pPr>
      <w:r>
        <w:rPr>
          <w:rFonts w:ascii="Century Gothic" w:hAnsi="Century Gothic"/>
        </w:rPr>
        <w:t xml:space="preserve">The City of Ontario </w:t>
      </w:r>
      <w:r w:rsidR="00642201">
        <w:rPr>
          <w:rFonts w:ascii="Century Gothic" w:hAnsi="Century Gothic"/>
        </w:rPr>
        <w:t>is urging residents and businesses to remain vigilant in practicing social distancing and exercising responsible behavior in order to flatten the COVID-19 curve</w:t>
      </w:r>
      <w:r w:rsidR="0011445E">
        <w:rPr>
          <w:rFonts w:ascii="Century Gothic" w:hAnsi="Century Gothic"/>
        </w:rPr>
        <w:t xml:space="preserve"> as more detail emerges on the number of local cases.</w:t>
      </w:r>
    </w:p>
    <w:p w14:paraId="3D5BFA15" w14:textId="0C95DE6F" w:rsidR="0011445E" w:rsidRDefault="0011445E" w:rsidP="00B221A0">
      <w:pPr>
        <w:pStyle w:val="NoSpacing"/>
        <w:jc w:val="both"/>
        <w:rPr>
          <w:rFonts w:ascii="Century Gothic" w:hAnsi="Century Gothic"/>
        </w:rPr>
      </w:pPr>
    </w:p>
    <w:p w14:paraId="6C8303E4" w14:textId="3B4A9563" w:rsidR="0011445E" w:rsidRDefault="0011445E" w:rsidP="00B221A0">
      <w:pPr>
        <w:pStyle w:val="NoSpacing"/>
        <w:jc w:val="both"/>
        <w:rPr>
          <w:rFonts w:ascii="Century Gothic" w:hAnsi="Century Gothic"/>
        </w:rPr>
      </w:pPr>
      <w:r>
        <w:rPr>
          <w:rFonts w:ascii="Century Gothic" w:hAnsi="Century Gothic"/>
        </w:rPr>
        <w:t>On Monday, officials reported 111 confirmed cases in San Bernardino County – five of which were in Ontario</w:t>
      </w:r>
      <w:r w:rsidR="004D5334">
        <w:rPr>
          <w:rFonts w:ascii="Century Gothic" w:hAnsi="Century Gothic"/>
        </w:rPr>
        <w:t>. Throughout California, there are now more than 6,400 confirmed cases and 133 deaths, according to the latest statistics.</w:t>
      </w:r>
    </w:p>
    <w:p w14:paraId="3751D899" w14:textId="59EF330E" w:rsidR="004D5334" w:rsidRDefault="004D5334" w:rsidP="00B221A0">
      <w:pPr>
        <w:pStyle w:val="NoSpacing"/>
        <w:jc w:val="both"/>
        <w:rPr>
          <w:rFonts w:ascii="Century Gothic" w:hAnsi="Century Gothic"/>
        </w:rPr>
      </w:pPr>
    </w:p>
    <w:p w14:paraId="4886993F" w14:textId="61431D3F" w:rsidR="004D5334" w:rsidRDefault="004D5334" w:rsidP="00B221A0">
      <w:pPr>
        <w:pStyle w:val="NoSpacing"/>
        <w:jc w:val="both"/>
        <w:rPr>
          <w:rFonts w:ascii="Century Gothic" w:hAnsi="Century Gothic"/>
        </w:rPr>
      </w:pPr>
      <w:r>
        <w:rPr>
          <w:rFonts w:ascii="Century Gothic" w:hAnsi="Century Gothic"/>
        </w:rPr>
        <w:t xml:space="preserve">Monday’s announcement </w:t>
      </w:r>
      <w:r w:rsidR="00573088">
        <w:rPr>
          <w:rFonts w:ascii="Century Gothic" w:hAnsi="Century Gothic"/>
        </w:rPr>
        <w:t>came less than a week after Ontario filed a public records request with the county, demanding the release of city-by-city data. It also came one day after President Trump extended social distancing guidelines to April 30.</w:t>
      </w:r>
    </w:p>
    <w:p w14:paraId="1A0FBEF9" w14:textId="691E262E" w:rsidR="004D5334" w:rsidRDefault="004D5334" w:rsidP="00B221A0">
      <w:pPr>
        <w:pStyle w:val="NoSpacing"/>
        <w:jc w:val="both"/>
        <w:rPr>
          <w:rFonts w:ascii="Century Gothic" w:hAnsi="Century Gothic"/>
        </w:rPr>
      </w:pPr>
    </w:p>
    <w:p w14:paraId="44AB96BE" w14:textId="45759879" w:rsidR="004D5334" w:rsidRDefault="004D5334" w:rsidP="00B221A0">
      <w:pPr>
        <w:pStyle w:val="NoSpacing"/>
        <w:jc w:val="both"/>
        <w:rPr>
          <w:rFonts w:ascii="Century Gothic" w:hAnsi="Century Gothic"/>
        </w:rPr>
      </w:pPr>
      <w:r>
        <w:rPr>
          <w:rFonts w:ascii="Century Gothic" w:hAnsi="Century Gothic"/>
        </w:rPr>
        <w:t xml:space="preserve">“As we have fully expected, the numbers of confirmed cases </w:t>
      </w:r>
      <w:r w:rsidR="00573088">
        <w:rPr>
          <w:rFonts w:ascii="Century Gothic" w:hAnsi="Century Gothic"/>
        </w:rPr>
        <w:t xml:space="preserve">throughout our region, state and nation </w:t>
      </w:r>
      <w:r>
        <w:rPr>
          <w:rFonts w:ascii="Century Gothic" w:hAnsi="Century Gothic"/>
        </w:rPr>
        <w:t xml:space="preserve">are increasing and will continue to do so in the coming weeks. </w:t>
      </w:r>
      <w:r w:rsidR="00573088">
        <w:rPr>
          <w:rFonts w:ascii="Century Gothic" w:hAnsi="Century Gothic"/>
        </w:rPr>
        <w:t>Now that we have local data, it underscores</w:t>
      </w:r>
      <w:r>
        <w:rPr>
          <w:rFonts w:ascii="Century Gothic" w:hAnsi="Century Gothic"/>
        </w:rPr>
        <w:t xml:space="preserve"> the need to redouble our efforts in practicing social distancing and safe health habits,” said Mayor Paul Leon. “</w:t>
      </w:r>
      <w:r w:rsidR="00573088">
        <w:rPr>
          <w:rFonts w:ascii="Century Gothic" w:hAnsi="Century Gothic"/>
        </w:rPr>
        <w:t xml:space="preserve">This is not a cause for panic or alarm, but to step up in an even bigger way. </w:t>
      </w:r>
      <w:r>
        <w:rPr>
          <w:rFonts w:ascii="Century Gothic" w:hAnsi="Century Gothic"/>
        </w:rPr>
        <w:t>The actions all of us take today will determine how quickly we get through this.”</w:t>
      </w:r>
    </w:p>
    <w:p w14:paraId="5FB1C197" w14:textId="415CACAD" w:rsidR="004D5334" w:rsidRDefault="004D5334" w:rsidP="00B221A0">
      <w:pPr>
        <w:pStyle w:val="NoSpacing"/>
        <w:jc w:val="both"/>
        <w:rPr>
          <w:rFonts w:ascii="Century Gothic" w:hAnsi="Century Gothic"/>
        </w:rPr>
      </w:pPr>
    </w:p>
    <w:p w14:paraId="6AE6D6EB" w14:textId="19AC8146" w:rsidR="00573088" w:rsidRDefault="004D5334" w:rsidP="004D5334">
      <w:pPr>
        <w:pStyle w:val="NoSpacing"/>
        <w:jc w:val="both"/>
        <w:rPr>
          <w:rFonts w:ascii="Century Gothic" w:hAnsi="Century Gothic"/>
        </w:rPr>
      </w:pPr>
      <w:r>
        <w:rPr>
          <w:rFonts w:ascii="Century Gothic" w:hAnsi="Century Gothic"/>
        </w:rPr>
        <w:t xml:space="preserve">Earlier this month, the City of Ontario was among the fist in San Bernardino County to declare a local state of emergency and implemented a comprehensive COVID-19 emergency response plan to minimize the risk of exposure, anticipate potential vulnerabilities and act quickly and responsibly to any new developments. </w:t>
      </w:r>
    </w:p>
    <w:p w14:paraId="09E81C85" w14:textId="289AD5BC" w:rsidR="005709EF" w:rsidRDefault="005709EF" w:rsidP="004D5334">
      <w:pPr>
        <w:pStyle w:val="NoSpacing"/>
        <w:jc w:val="both"/>
        <w:rPr>
          <w:rFonts w:ascii="Century Gothic" w:hAnsi="Century Gothic"/>
        </w:rPr>
      </w:pPr>
    </w:p>
    <w:p w14:paraId="2038DC07" w14:textId="3398EAB3" w:rsidR="00C45336" w:rsidRDefault="00C45336" w:rsidP="00336FD4">
      <w:pPr>
        <w:pStyle w:val="NoSpacing"/>
        <w:rPr>
          <w:rFonts w:ascii="Century Gothic" w:hAnsi="Century Gothic"/>
        </w:rPr>
      </w:pPr>
      <w:r w:rsidRPr="005709EF">
        <w:rPr>
          <w:rFonts w:ascii="Century Gothic" w:hAnsi="Century Gothic"/>
        </w:rPr>
        <w:t>For updates on the City’s COVID-19 response efforts</w:t>
      </w:r>
      <w:r>
        <w:rPr>
          <w:rFonts w:ascii="Century Gothic" w:hAnsi="Century Gothic"/>
        </w:rPr>
        <w:t xml:space="preserve">, please visit: </w:t>
      </w:r>
      <w:hyperlink r:id="rId8" w:history="1">
        <w:r w:rsidRPr="00A92D60">
          <w:rPr>
            <w:rStyle w:val="Hyperlink"/>
            <w:rFonts w:ascii="Century Gothic" w:hAnsi="Century Gothic"/>
          </w:rPr>
          <w:t>www.ontarioca.gov/coronavirus</w:t>
        </w:r>
      </w:hyperlink>
    </w:p>
    <w:p w14:paraId="46C35728" w14:textId="4EF3632F" w:rsidR="00340F6B" w:rsidRDefault="00340F6B" w:rsidP="00B221A0">
      <w:pPr>
        <w:pStyle w:val="NoSpacing"/>
        <w:jc w:val="both"/>
        <w:rPr>
          <w:rFonts w:ascii="Century Gothic" w:hAnsi="Century Gothic"/>
        </w:rPr>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lastRenderedPageBreak/>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9"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46B3" w14:textId="77777777" w:rsidR="00CD782D" w:rsidRDefault="00CD782D" w:rsidP="00B604CD">
      <w:pPr>
        <w:spacing w:after="0" w:line="240" w:lineRule="auto"/>
      </w:pPr>
      <w:r>
        <w:separator/>
      </w:r>
    </w:p>
  </w:endnote>
  <w:endnote w:type="continuationSeparator" w:id="0">
    <w:p w14:paraId="19A4DD63" w14:textId="77777777" w:rsidR="00CD782D" w:rsidRDefault="00CD782D"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E517C" w14:textId="77777777" w:rsidR="00CD782D" w:rsidRDefault="00CD782D" w:rsidP="00B604CD">
      <w:pPr>
        <w:spacing w:after="0" w:line="240" w:lineRule="auto"/>
      </w:pPr>
      <w:r>
        <w:separator/>
      </w:r>
    </w:p>
  </w:footnote>
  <w:footnote w:type="continuationSeparator" w:id="0">
    <w:p w14:paraId="54CF74A8" w14:textId="77777777" w:rsidR="00CD782D" w:rsidRDefault="00CD782D"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42A4"/>
    <w:multiLevelType w:val="multilevel"/>
    <w:tmpl w:val="88A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1814EA"/>
    <w:multiLevelType w:val="hybridMultilevel"/>
    <w:tmpl w:val="0E4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B606C"/>
    <w:multiLevelType w:val="hybridMultilevel"/>
    <w:tmpl w:val="C010B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70C94"/>
    <w:multiLevelType w:val="hybridMultilevel"/>
    <w:tmpl w:val="8C3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3"/>
  </w:num>
  <w:num w:numId="5">
    <w:abstractNumId w:val="6"/>
  </w:num>
  <w:num w:numId="6">
    <w:abstractNumId w:val="1"/>
  </w:num>
  <w:num w:numId="7">
    <w:abstractNumId w:val="8"/>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46FCD"/>
    <w:rsid w:val="000744C1"/>
    <w:rsid w:val="00081BFD"/>
    <w:rsid w:val="000E28C5"/>
    <w:rsid w:val="00112668"/>
    <w:rsid w:val="0011445E"/>
    <w:rsid w:val="001262F7"/>
    <w:rsid w:val="00137273"/>
    <w:rsid w:val="00137765"/>
    <w:rsid w:val="0014615C"/>
    <w:rsid w:val="00161E0A"/>
    <w:rsid w:val="00167B76"/>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36FD4"/>
    <w:rsid w:val="00340F6B"/>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503DF"/>
    <w:rsid w:val="00466E54"/>
    <w:rsid w:val="00467672"/>
    <w:rsid w:val="004832F1"/>
    <w:rsid w:val="00497A0F"/>
    <w:rsid w:val="004B7F2C"/>
    <w:rsid w:val="004D5334"/>
    <w:rsid w:val="004E0B85"/>
    <w:rsid w:val="004E1F9E"/>
    <w:rsid w:val="004E512B"/>
    <w:rsid w:val="004F0DDC"/>
    <w:rsid w:val="00532363"/>
    <w:rsid w:val="00535AA9"/>
    <w:rsid w:val="00537854"/>
    <w:rsid w:val="00537F79"/>
    <w:rsid w:val="005642D0"/>
    <w:rsid w:val="005709EF"/>
    <w:rsid w:val="00573088"/>
    <w:rsid w:val="00573EC1"/>
    <w:rsid w:val="0058023C"/>
    <w:rsid w:val="005A3F3B"/>
    <w:rsid w:val="005B2861"/>
    <w:rsid w:val="005C49A9"/>
    <w:rsid w:val="005C4C00"/>
    <w:rsid w:val="005C5697"/>
    <w:rsid w:val="005D7E50"/>
    <w:rsid w:val="005F6F50"/>
    <w:rsid w:val="00626E5D"/>
    <w:rsid w:val="00634F30"/>
    <w:rsid w:val="00642201"/>
    <w:rsid w:val="00671CA3"/>
    <w:rsid w:val="00680A3B"/>
    <w:rsid w:val="00687008"/>
    <w:rsid w:val="00697D16"/>
    <w:rsid w:val="00697E8D"/>
    <w:rsid w:val="006A02AC"/>
    <w:rsid w:val="006A42BB"/>
    <w:rsid w:val="006E42FB"/>
    <w:rsid w:val="006F53CD"/>
    <w:rsid w:val="006F7C22"/>
    <w:rsid w:val="00720AFB"/>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52334"/>
    <w:rsid w:val="008A522D"/>
    <w:rsid w:val="008A5873"/>
    <w:rsid w:val="008C70EB"/>
    <w:rsid w:val="008D27F2"/>
    <w:rsid w:val="00920D79"/>
    <w:rsid w:val="00921A14"/>
    <w:rsid w:val="00930DE0"/>
    <w:rsid w:val="00931C28"/>
    <w:rsid w:val="00935FD3"/>
    <w:rsid w:val="00942A58"/>
    <w:rsid w:val="00945CE1"/>
    <w:rsid w:val="0095652D"/>
    <w:rsid w:val="00980121"/>
    <w:rsid w:val="009816D1"/>
    <w:rsid w:val="00983F28"/>
    <w:rsid w:val="009C7A40"/>
    <w:rsid w:val="009D3077"/>
    <w:rsid w:val="009E0F2C"/>
    <w:rsid w:val="009E6E4D"/>
    <w:rsid w:val="00A065D7"/>
    <w:rsid w:val="00A10A71"/>
    <w:rsid w:val="00A147E6"/>
    <w:rsid w:val="00A25A16"/>
    <w:rsid w:val="00A52F88"/>
    <w:rsid w:val="00A644FF"/>
    <w:rsid w:val="00A813D7"/>
    <w:rsid w:val="00A924C6"/>
    <w:rsid w:val="00AA5D1D"/>
    <w:rsid w:val="00AB6455"/>
    <w:rsid w:val="00AE229F"/>
    <w:rsid w:val="00AF708F"/>
    <w:rsid w:val="00B2134E"/>
    <w:rsid w:val="00B221A0"/>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A55D2"/>
    <w:rsid w:val="00BD4928"/>
    <w:rsid w:val="00BD75D7"/>
    <w:rsid w:val="00BE012F"/>
    <w:rsid w:val="00BE24D3"/>
    <w:rsid w:val="00C01E64"/>
    <w:rsid w:val="00C06C75"/>
    <w:rsid w:val="00C201A5"/>
    <w:rsid w:val="00C2250A"/>
    <w:rsid w:val="00C27048"/>
    <w:rsid w:val="00C45336"/>
    <w:rsid w:val="00C52120"/>
    <w:rsid w:val="00C64E0C"/>
    <w:rsid w:val="00C66317"/>
    <w:rsid w:val="00C85613"/>
    <w:rsid w:val="00CD782D"/>
    <w:rsid w:val="00CE19F1"/>
    <w:rsid w:val="00D01347"/>
    <w:rsid w:val="00D10A2D"/>
    <w:rsid w:val="00D355E3"/>
    <w:rsid w:val="00D42026"/>
    <w:rsid w:val="00D76CBB"/>
    <w:rsid w:val="00DB1556"/>
    <w:rsid w:val="00DB5946"/>
    <w:rsid w:val="00DB6D04"/>
    <w:rsid w:val="00DC517B"/>
    <w:rsid w:val="00DC5632"/>
    <w:rsid w:val="00DD22EE"/>
    <w:rsid w:val="00DE5611"/>
    <w:rsid w:val="00E45A81"/>
    <w:rsid w:val="00E70BF1"/>
    <w:rsid w:val="00E83598"/>
    <w:rsid w:val="00E96A39"/>
    <w:rsid w:val="00EA3668"/>
    <w:rsid w:val="00EC4764"/>
    <w:rsid w:val="00EC6EAE"/>
    <w:rsid w:val="00F0282E"/>
    <w:rsid w:val="00F16830"/>
    <w:rsid w:val="00F23885"/>
    <w:rsid w:val="00F42143"/>
    <w:rsid w:val="00F524D0"/>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styleId="ListParagraph">
    <w:name w:val="List Paragraph"/>
    <w:basedOn w:val="Normal"/>
    <w:uiPriority w:val="34"/>
    <w:qFormat/>
    <w:locked/>
    <w:rsid w:val="00A065D7"/>
    <w:pPr>
      <w:ind w:left="720"/>
      <w:contextualSpacing/>
    </w:pPr>
  </w:style>
  <w:style w:type="character" w:styleId="UnresolvedMention">
    <w:name w:val="Unresolved Mention"/>
    <w:basedOn w:val="DefaultParagraphFont"/>
    <w:uiPriority w:val="99"/>
    <w:semiHidden/>
    <w:unhideWhenUsed/>
    <w:rsid w:val="00C45336"/>
    <w:rPr>
      <w:color w:val="605E5C"/>
      <w:shd w:val="clear" w:color="auto" w:fill="E1DFDD"/>
    </w:rPr>
  </w:style>
  <w:style w:type="character" w:styleId="FollowedHyperlink">
    <w:name w:val="FollowedHyperlink"/>
    <w:basedOn w:val="DefaultParagraphFont"/>
    <w:uiPriority w:val="99"/>
    <w:semiHidden/>
    <w:unhideWhenUsed/>
    <w:locked/>
    <w:rsid w:val="00C45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8236">
      <w:bodyDiv w:val="1"/>
      <w:marLeft w:val="0"/>
      <w:marRight w:val="0"/>
      <w:marTop w:val="0"/>
      <w:marBottom w:val="0"/>
      <w:divBdr>
        <w:top w:val="none" w:sz="0" w:space="0" w:color="auto"/>
        <w:left w:val="none" w:sz="0" w:space="0" w:color="auto"/>
        <w:bottom w:val="none" w:sz="0" w:space="0" w:color="auto"/>
        <w:right w:val="none" w:sz="0" w:space="0" w:color="auto"/>
      </w:divBdr>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1319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coronav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0C0B2-D773-6847-9019-1926C7D1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Steve Lambert</cp:lastModifiedBy>
  <cp:revision>4</cp:revision>
  <cp:lastPrinted>2020-03-25T17:28:00Z</cp:lastPrinted>
  <dcterms:created xsi:type="dcterms:W3CDTF">2020-03-30T19:03:00Z</dcterms:created>
  <dcterms:modified xsi:type="dcterms:W3CDTF">2020-03-30T19:57:00Z</dcterms:modified>
</cp:coreProperties>
</file>